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307FB42D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D81B51">
            <w:rPr>
              <w:rFonts w:ascii="Times New Roman" w:eastAsia="Arial Unicode MS" w:hAnsi="Times New Roman" w:cs="Times New Roman"/>
              <w:sz w:val="56"/>
              <w:szCs w:val="56"/>
            </w:rPr>
            <w:t>ЗООТЕХНИЯ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A204BB" w:rsidRDefault="00E04FDF" w:rsidP="003753F3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7C769A1" w14:textId="77777777" w:rsidR="005E750E" w:rsidRPr="005E750E" w:rsidRDefault="0029547E" w:rsidP="005E750E">
      <w:pPr>
        <w:pStyle w:val="11"/>
        <w:tabs>
          <w:tab w:val="clear" w:pos="9825"/>
          <w:tab w:val="right" w:leader="dot" w:pos="9781"/>
        </w:tabs>
        <w:spacing w:line="276" w:lineRule="auto"/>
        <w:rPr>
          <w:rFonts w:ascii="Times New Roman" w:eastAsiaTheme="minorEastAsia" w:hAnsi="Times New Roman"/>
          <w:noProof/>
          <w:sz w:val="28"/>
          <w:lang w:val="ru-RU" w:eastAsia="ru-RU"/>
        </w:rPr>
      </w:pPr>
      <w:r w:rsidRPr="005E750E">
        <w:rPr>
          <w:rFonts w:ascii="Times New Roman" w:hAnsi="Times New Roman"/>
          <w:sz w:val="28"/>
          <w:lang w:val="ru-RU" w:eastAsia="ru-RU"/>
        </w:rPr>
        <w:fldChar w:fldCharType="begin"/>
      </w:r>
      <w:r w:rsidRPr="005E750E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5E750E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80191369" w:history="1">
        <w:r w:rsidR="005E750E" w:rsidRPr="005E750E">
          <w:rPr>
            <w:rStyle w:val="ae"/>
            <w:rFonts w:ascii="Times New Roman" w:hAnsi="Times New Roman"/>
            <w:noProof/>
            <w:sz w:val="28"/>
          </w:rPr>
          <w:t>1. ВВЕДЕНИЕ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ab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instrText xml:space="preserve"> PAGEREF _Toc80191369 \h </w:instrText>
        </w:r>
        <w:r w:rsidR="005E750E" w:rsidRPr="005E750E">
          <w:rPr>
            <w:rFonts w:ascii="Times New Roman" w:hAnsi="Times New Roman"/>
            <w:noProof/>
            <w:webHidden/>
            <w:sz w:val="28"/>
          </w:rPr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>3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82C0DA4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70" w:history="1">
        <w:r w:rsidR="005E750E" w:rsidRPr="005E750E">
          <w:rPr>
            <w:rStyle w:val="ae"/>
            <w:noProof/>
            <w:sz w:val="28"/>
            <w:szCs w:val="28"/>
          </w:rPr>
          <w:t xml:space="preserve">1.1. </w:t>
        </w:r>
        <w:r w:rsidR="005E750E" w:rsidRPr="005E750E">
          <w:rPr>
            <w:rStyle w:val="ae"/>
            <w:caps/>
            <w:noProof/>
            <w:sz w:val="28"/>
            <w:szCs w:val="28"/>
          </w:rPr>
          <w:t>Название и описание профессиональной компетенции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_Toc80191370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3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4D1449B5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71" w:history="1">
        <w:r w:rsidR="005E750E" w:rsidRPr="005E750E">
          <w:rPr>
            <w:rStyle w:val="ae"/>
            <w:noProof/>
            <w:sz w:val="28"/>
            <w:szCs w:val="28"/>
          </w:rPr>
          <w:t>1.2. ВАЖНОСТЬ И ЗНАЧЕНИЕ НАСТОЯЩЕГО ДОКУМЕНТА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_Toc80191371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5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1E5C8BC8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72" w:history="1">
        <w:r w:rsidR="005E750E" w:rsidRPr="005E750E">
          <w:rPr>
            <w:rStyle w:val="ae"/>
            <w:caps/>
            <w:noProof/>
            <w:sz w:val="28"/>
            <w:szCs w:val="28"/>
          </w:rPr>
          <w:t>1.3. АССОЦИИРОВАННЫЕ ДОКУМЕНТЫ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_Toc80191372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5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5F6B4821" w14:textId="77777777" w:rsidR="005E750E" w:rsidRPr="005E750E" w:rsidRDefault="004D5D47" w:rsidP="005E750E">
      <w:pPr>
        <w:pStyle w:val="11"/>
        <w:tabs>
          <w:tab w:val="clear" w:pos="9825"/>
          <w:tab w:val="right" w:leader="dot" w:pos="9781"/>
        </w:tabs>
        <w:spacing w:line="276" w:lineRule="auto"/>
        <w:rPr>
          <w:rFonts w:ascii="Times New Roman" w:eastAsiaTheme="minorEastAsia" w:hAnsi="Times New Roman"/>
          <w:noProof/>
          <w:sz w:val="28"/>
          <w:lang w:val="ru-RU" w:eastAsia="ru-RU"/>
        </w:rPr>
      </w:pPr>
      <w:hyperlink w:anchor="_Toc80191373" w:history="1">
        <w:r w:rsidR="005E750E" w:rsidRPr="005E750E">
          <w:rPr>
            <w:rStyle w:val="ae"/>
            <w:rFonts w:ascii="Times New Roman" w:hAnsi="Times New Roman"/>
            <w:noProof/>
            <w:sz w:val="28"/>
          </w:rPr>
          <w:t>2. СТАНДАРТ СПЕЦИФИКАЦИИ НАВЫКОВ WORLDSKILLS (</w:t>
        </w:r>
        <w:r w:rsidR="005E750E" w:rsidRPr="005E750E">
          <w:rPr>
            <w:rStyle w:val="ae"/>
            <w:rFonts w:ascii="Times New Roman" w:hAnsi="Times New Roman"/>
            <w:noProof/>
            <w:sz w:val="28"/>
            <w:lang w:val="en-US"/>
          </w:rPr>
          <w:t>WSSS</w:t>
        </w:r>
        <w:r w:rsidR="005E750E" w:rsidRPr="005E750E">
          <w:rPr>
            <w:rStyle w:val="ae"/>
            <w:rFonts w:ascii="Times New Roman" w:hAnsi="Times New Roman"/>
            <w:noProof/>
            <w:sz w:val="28"/>
          </w:rPr>
          <w:t>)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ab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instrText xml:space="preserve"> PAGEREF _Toc80191373 \h </w:instrText>
        </w:r>
        <w:r w:rsidR="005E750E" w:rsidRPr="005E750E">
          <w:rPr>
            <w:rFonts w:ascii="Times New Roman" w:hAnsi="Times New Roman"/>
            <w:noProof/>
            <w:webHidden/>
            <w:sz w:val="28"/>
          </w:rPr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>6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1BAF6FA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74" w:history="1">
        <w:r w:rsidR="005E750E" w:rsidRPr="005E750E">
          <w:rPr>
            <w:rStyle w:val="ae"/>
            <w:noProof/>
            <w:sz w:val="28"/>
            <w:szCs w:val="28"/>
          </w:rPr>
          <w:t>2.1. ОБЩИЕ СВЕДЕНИЯ О СТАНДАРТЕ СПЕЦИФИКАЦИИ НАВЫКОВ WORLDSKILLS (WSSS)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_Toc80191374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6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6CA19841" w14:textId="77777777" w:rsidR="005E750E" w:rsidRPr="005E750E" w:rsidRDefault="004D5D47" w:rsidP="005E750E">
      <w:pPr>
        <w:pStyle w:val="11"/>
        <w:tabs>
          <w:tab w:val="clear" w:pos="9825"/>
          <w:tab w:val="right" w:leader="dot" w:pos="9781"/>
        </w:tabs>
        <w:spacing w:line="276" w:lineRule="auto"/>
        <w:rPr>
          <w:rFonts w:ascii="Times New Roman" w:eastAsiaTheme="minorEastAsia" w:hAnsi="Times New Roman"/>
          <w:noProof/>
          <w:sz w:val="28"/>
          <w:lang w:val="ru-RU" w:eastAsia="ru-RU"/>
        </w:rPr>
      </w:pPr>
      <w:hyperlink w:anchor="_Toc80191375" w:history="1">
        <w:r w:rsidR="005E750E" w:rsidRPr="005E750E">
          <w:rPr>
            <w:rStyle w:val="ae"/>
            <w:rFonts w:ascii="Times New Roman" w:hAnsi="Times New Roman"/>
            <w:noProof/>
            <w:sz w:val="28"/>
          </w:rPr>
          <w:t>3. ОЦЕНОЧНАЯ СТРАТЕГИЯ И ТЕХНИЧЕСКИЕ ОСОБЕННОСТИ ОЦЕНКИ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ab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instrText xml:space="preserve"> PAGEREF _Toc80191375 \h </w:instrText>
        </w:r>
        <w:r w:rsidR="005E750E" w:rsidRPr="005E750E">
          <w:rPr>
            <w:rFonts w:ascii="Times New Roman" w:hAnsi="Times New Roman"/>
            <w:noProof/>
            <w:webHidden/>
            <w:sz w:val="28"/>
          </w:rPr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>12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0E5AE1BD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76" w:history="1">
        <w:r w:rsidR="005E750E" w:rsidRPr="005E750E">
          <w:rPr>
            <w:rStyle w:val="ae"/>
            <w:noProof/>
            <w:sz w:val="28"/>
            <w:szCs w:val="28"/>
          </w:rPr>
          <w:t>3.1. ОСНОВНЫЕ ТРЕБОВАНИЯ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_Toc80191376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12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4F92C755" w14:textId="77777777" w:rsidR="005E750E" w:rsidRPr="005E750E" w:rsidRDefault="004D5D47" w:rsidP="005E750E">
      <w:pPr>
        <w:pStyle w:val="11"/>
        <w:tabs>
          <w:tab w:val="clear" w:pos="9825"/>
          <w:tab w:val="right" w:leader="dot" w:pos="9781"/>
        </w:tabs>
        <w:spacing w:line="276" w:lineRule="auto"/>
        <w:rPr>
          <w:rFonts w:ascii="Times New Roman" w:eastAsiaTheme="minorEastAsia" w:hAnsi="Times New Roman"/>
          <w:noProof/>
          <w:sz w:val="28"/>
          <w:lang w:val="ru-RU" w:eastAsia="ru-RU"/>
        </w:rPr>
      </w:pPr>
      <w:hyperlink w:anchor="_Toc80191377" w:history="1">
        <w:r w:rsidR="005E750E" w:rsidRPr="005E750E">
          <w:rPr>
            <w:rStyle w:val="ae"/>
            <w:rFonts w:ascii="Times New Roman" w:hAnsi="Times New Roman"/>
            <w:noProof/>
            <w:sz w:val="28"/>
          </w:rPr>
          <w:t>4. СХЕМА ВЫСТАВЛЕНИЯ ОЦЕНКИ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ab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instrText xml:space="preserve"> PAGEREF _Toc80191377 \h </w:instrText>
        </w:r>
        <w:r w:rsidR="005E750E" w:rsidRPr="005E750E">
          <w:rPr>
            <w:rFonts w:ascii="Times New Roman" w:hAnsi="Times New Roman"/>
            <w:noProof/>
            <w:webHidden/>
            <w:sz w:val="28"/>
          </w:rPr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>13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4CF5E025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78" w:history="1">
        <w:r w:rsidR="005E750E" w:rsidRPr="005E750E">
          <w:rPr>
            <w:rStyle w:val="ae"/>
            <w:noProof/>
            <w:sz w:val="28"/>
            <w:szCs w:val="28"/>
          </w:rPr>
          <w:t>4.1. ОБЩИЕ УКАЗАНИЯ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_Toc80191378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13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0FA4C43C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79" w:history="1">
        <w:r w:rsidR="005E750E" w:rsidRPr="005E750E">
          <w:rPr>
            <w:rStyle w:val="ae"/>
            <w:noProof/>
            <w:sz w:val="28"/>
            <w:szCs w:val="28"/>
          </w:rPr>
          <w:t>4.2. КРИТЕРИИ ОЦЕНКИ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_Toc80191379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14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3F08EEA4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80" w:history="1">
        <w:r w:rsidR="005E750E" w:rsidRPr="005E750E">
          <w:rPr>
            <w:rStyle w:val="ae"/>
            <w:noProof/>
            <w:sz w:val="28"/>
            <w:szCs w:val="28"/>
          </w:rPr>
          <w:t>4.3. СУБКРИТЕРИИ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_Toc80191380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15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54B7CFEF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81" w:history="1">
        <w:r w:rsidR="005E750E" w:rsidRPr="005E750E">
          <w:rPr>
            <w:rStyle w:val="ae"/>
            <w:noProof/>
            <w:sz w:val="28"/>
            <w:szCs w:val="28"/>
          </w:rPr>
          <w:t>4.4. АСПЕКТЫ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_Toc80191381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15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2AB0F32B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82" w:history="1">
        <w:r w:rsidR="005E750E" w:rsidRPr="005E750E">
          <w:rPr>
            <w:rStyle w:val="ae"/>
            <w:noProof/>
            <w:sz w:val="28"/>
            <w:szCs w:val="28"/>
          </w:rPr>
          <w:t>4.5. МНЕНИЕ СУДЕЙ (СУДЕЙСКАЯ ОЦЕНКА)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_Toc80191382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16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616D8F50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83" w:history="1">
        <w:r w:rsidR="005E750E" w:rsidRPr="005E750E">
          <w:rPr>
            <w:rStyle w:val="ae"/>
            <w:noProof/>
            <w:sz w:val="28"/>
            <w:szCs w:val="28"/>
          </w:rPr>
          <w:t>4.6. ИЗМЕРИМАЯ ОЦЕНКА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_Toc80191383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16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431FCFF9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84" w:history="1">
        <w:r w:rsidR="005E750E" w:rsidRPr="005E750E">
          <w:rPr>
            <w:rStyle w:val="ae"/>
            <w:noProof/>
            <w:sz w:val="28"/>
            <w:szCs w:val="28"/>
          </w:rPr>
          <w:t>4.7. ИСПОЛЬЗОВАНИЕ ИЗМЕРИМЫХ И СУДЕЙСКИХ ОЦЕНОК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_Toc80191384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16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367A4A1E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85" w:history="1">
        <w:r w:rsidR="005E750E" w:rsidRPr="005E750E">
          <w:rPr>
            <w:rStyle w:val="ae"/>
            <w:noProof/>
            <w:sz w:val="28"/>
            <w:szCs w:val="28"/>
          </w:rPr>
          <w:t>4.8. СПЕЦИФИКАЦИЯ ОЦЕНКИ КОМПЕТЕНЦИИ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_Toc80191385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17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0C7A1F64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86" w:history="1">
        <w:r w:rsidR="005E750E" w:rsidRPr="005E750E">
          <w:rPr>
            <w:rStyle w:val="ae"/>
            <w:noProof/>
            <w:sz w:val="28"/>
            <w:szCs w:val="28"/>
          </w:rPr>
          <w:t>4.9. РЕГЛАМЕНТ ОЦЕНКИ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_Toc80191386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19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44130589" w14:textId="77777777" w:rsidR="005E750E" w:rsidRPr="005E750E" w:rsidRDefault="004D5D47" w:rsidP="005E750E">
      <w:pPr>
        <w:pStyle w:val="11"/>
        <w:tabs>
          <w:tab w:val="clear" w:pos="9825"/>
          <w:tab w:val="right" w:leader="dot" w:pos="9781"/>
        </w:tabs>
        <w:spacing w:line="276" w:lineRule="auto"/>
        <w:rPr>
          <w:rFonts w:ascii="Times New Roman" w:eastAsiaTheme="minorEastAsia" w:hAnsi="Times New Roman"/>
          <w:noProof/>
          <w:sz w:val="28"/>
          <w:lang w:val="ru-RU" w:eastAsia="ru-RU"/>
        </w:rPr>
      </w:pPr>
      <w:hyperlink w:anchor="_Toc80191387" w:history="1">
        <w:r w:rsidR="005E750E" w:rsidRPr="005E750E">
          <w:rPr>
            <w:rStyle w:val="ae"/>
            <w:rFonts w:ascii="Times New Roman" w:hAnsi="Times New Roman"/>
            <w:noProof/>
            <w:sz w:val="28"/>
          </w:rPr>
          <w:t>5. КОНКУРСНОЕ ЗАДАНИЕ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ab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instrText xml:space="preserve"> PAGEREF _Toc80191387 \h </w:instrText>
        </w:r>
        <w:r w:rsidR="005E750E" w:rsidRPr="005E750E">
          <w:rPr>
            <w:rFonts w:ascii="Times New Roman" w:hAnsi="Times New Roman"/>
            <w:noProof/>
            <w:webHidden/>
            <w:sz w:val="28"/>
          </w:rPr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>21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8C83A2E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88" w:history="1">
        <w:r w:rsidR="005E750E" w:rsidRPr="005E750E">
          <w:rPr>
            <w:rStyle w:val="ae"/>
            <w:noProof/>
            <w:sz w:val="28"/>
            <w:szCs w:val="28"/>
          </w:rPr>
          <w:t>5.1. ОСНОВНЫЕ ТРЕБОВАНИЯ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_Toc80191388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21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246CAF49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89" w:history="1">
        <w:r w:rsidR="005E750E" w:rsidRPr="005E750E">
          <w:rPr>
            <w:rStyle w:val="ae"/>
            <w:noProof/>
            <w:sz w:val="28"/>
            <w:szCs w:val="28"/>
          </w:rPr>
          <w:t>5.2. СТРУКТУРА КОНКУРСНОГО ЗАДАНИЯ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_Toc80191389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22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788D3C50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90" w:history="1">
        <w:r w:rsidR="005E750E" w:rsidRPr="005E750E">
          <w:rPr>
            <w:rStyle w:val="ae"/>
            <w:noProof/>
            <w:sz w:val="28"/>
            <w:szCs w:val="28"/>
          </w:rPr>
          <w:t>5.3. ТРЕБОВАНИЯ К РАЗРАБОТКЕ КОНКУРСНОГО ЗАДАНИЯ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_Toc80191390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23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5D4FBD20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91" w:history="1">
        <w:r w:rsidR="005E750E" w:rsidRPr="005E750E">
          <w:rPr>
            <w:rStyle w:val="ae"/>
            <w:noProof/>
            <w:sz w:val="28"/>
            <w:szCs w:val="28"/>
          </w:rPr>
          <w:t>5.4. РАЗРАБОТКА КОНКУРСНОГО ЗАДАНИЯ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_Toc80191391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24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57175C66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92" w:history="1">
        <w:r w:rsidR="005E750E" w:rsidRPr="005E750E">
          <w:rPr>
            <w:rStyle w:val="ae"/>
            <w:noProof/>
            <w:sz w:val="28"/>
            <w:szCs w:val="28"/>
          </w:rPr>
          <w:t>5.5 УТВЕРЖДЕНИЕ КОНКУРСНОГО ЗАДАНИЯ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_Toc80191392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27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3640A4D9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93" w:history="1">
        <w:r w:rsidR="005E750E" w:rsidRPr="005E750E">
          <w:rPr>
            <w:rStyle w:val="ae"/>
            <w:noProof/>
            <w:sz w:val="28"/>
            <w:szCs w:val="28"/>
          </w:rPr>
          <w:t>5.6. СВОЙСТВА МАТЕРИАЛА И ИНСТРУКЦИИ ПРОИЗВОДИТЕЛЯ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_Toc80191393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27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6900F2F8" w14:textId="77777777" w:rsidR="005E750E" w:rsidRPr="005E750E" w:rsidRDefault="004D5D47" w:rsidP="005E750E">
      <w:pPr>
        <w:pStyle w:val="11"/>
        <w:tabs>
          <w:tab w:val="clear" w:pos="9825"/>
          <w:tab w:val="right" w:leader="dot" w:pos="9781"/>
        </w:tabs>
        <w:spacing w:line="276" w:lineRule="auto"/>
        <w:rPr>
          <w:rFonts w:ascii="Times New Roman" w:eastAsiaTheme="minorEastAsia" w:hAnsi="Times New Roman"/>
          <w:noProof/>
          <w:sz w:val="28"/>
          <w:lang w:val="ru-RU" w:eastAsia="ru-RU"/>
        </w:rPr>
      </w:pPr>
      <w:hyperlink w:anchor="_Toc80191394" w:history="1">
        <w:r w:rsidR="005E750E" w:rsidRPr="005E750E">
          <w:rPr>
            <w:rStyle w:val="ae"/>
            <w:rFonts w:ascii="Times New Roman" w:hAnsi="Times New Roman"/>
            <w:noProof/>
            <w:sz w:val="28"/>
          </w:rPr>
          <w:t>6. УПРАВЛЕНИЕ КОМПЕТЕНЦИЕЙ И ОБЩЕНИЕ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ab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instrText xml:space="preserve"> PAGEREF _Toc80191394 \h </w:instrText>
        </w:r>
        <w:r w:rsidR="005E750E" w:rsidRPr="005E750E">
          <w:rPr>
            <w:rFonts w:ascii="Times New Roman" w:hAnsi="Times New Roman"/>
            <w:noProof/>
            <w:webHidden/>
            <w:sz w:val="28"/>
          </w:rPr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>28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647601A3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95" w:history="1">
        <w:r w:rsidR="005E750E" w:rsidRPr="005E750E">
          <w:rPr>
            <w:rStyle w:val="ae"/>
            <w:noProof/>
            <w:sz w:val="28"/>
            <w:szCs w:val="28"/>
          </w:rPr>
          <w:t>6.1 ДИСКУССИОННЫЙ ФОРУМ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_Toc80191395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28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1E29B97C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96" w:history="1">
        <w:r w:rsidR="005E750E" w:rsidRPr="005E750E">
          <w:rPr>
            <w:rStyle w:val="ae"/>
            <w:noProof/>
            <w:sz w:val="28"/>
            <w:szCs w:val="28"/>
          </w:rPr>
          <w:t>6.2. ИНФОРМАЦИЯ ДЛЯ УЧАСТНИКОВ ЧЕМПИОНАТА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_Toc80191396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29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41BD99C5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97" w:history="1">
        <w:r w:rsidR="005E750E" w:rsidRPr="005E750E">
          <w:rPr>
            <w:rStyle w:val="ae"/>
            <w:noProof/>
            <w:sz w:val="28"/>
            <w:szCs w:val="28"/>
          </w:rPr>
          <w:t>6.3. АРХИВ КОНКУРСНЫХ ЗАДАНИЙ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_Toc80191397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29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21C0FE99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398" w:history="1">
        <w:r w:rsidR="005E750E" w:rsidRPr="005E750E">
          <w:rPr>
            <w:rStyle w:val="ae"/>
            <w:noProof/>
            <w:sz w:val="28"/>
            <w:szCs w:val="28"/>
          </w:rPr>
          <w:t>6.4. УПРАВЛЕНИЕ КОМПЕТЕНЦИЕЙ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_Toc80191398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29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03F3F9DE" w14:textId="77777777" w:rsidR="005E750E" w:rsidRPr="005E750E" w:rsidRDefault="004D5D47" w:rsidP="005E750E">
      <w:pPr>
        <w:pStyle w:val="11"/>
        <w:tabs>
          <w:tab w:val="clear" w:pos="9825"/>
          <w:tab w:val="right" w:leader="dot" w:pos="9781"/>
        </w:tabs>
        <w:spacing w:line="276" w:lineRule="auto"/>
        <w:rPr>
          <w:rFonts w:ascii="Times New Roman" w:eastAsiaTheme="minorEastAsia" w:hAnsi="Times New Roman"/>
          <w:noProof/>
          <w:sz w:val="28"/>
          <w:lang w:val="ru-RU" w:eastAsia="ru-RU"/>
        </w:rPr>
      </w:pPr>
      <w:hyperlink w:anchor="_Toc80191399" w:history="1">
        <w:r w:rsidR="005E750E" w:rsidRPr="005E750E">
          <w:rPr>
            <w:rStyle w:val="ae"/>
            <w:rFonts w:ascii="Times New Roman" w:hAnsi="Times New Roman"/>
            <w:noProof/>
            <w:sz w:val="28"/>
          </w:rPr>
          <w:t>7. ТРЕБОВАНИЯ ОХРАНЫ ТРУДА И ТЕХНИКИ БЕЗОПАСНОСТИ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ab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instrText xml:space="preserve"> PAGEREF _Toc80191399 \h </w:instrText>
        </w:r>
        <w:r w:rsidR="005E750E" w:rsidRPr="005E750E">
          <w:rPr>
            <w:rFonts w:ascii="Times New Roman" w:hAnsi="Times New Roman"/>
            <w:noProof/>
            <w:webHidden/>
            <w:sz w:val="28"/>
          </w:rPr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>29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41C57BA9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400" w:history="1">
        <w:r w:rsidR="005E750E" w:rsidRPr="005E750E">
          <w:rPr>
            <w:rStyle w:val="ae"/>
            <w:noProof/>
            <w:sz w:val="28"/>
            <w:szCs w:val="28"/>
          </w:rPr>
          <w:t>7.1 ТРЕБОВАНИЯ ОХРАНЫ ТРУДА И ТЕХНИКИ БЕЗОПАСНОСТИ НА ЧЕМПИОНАТЕ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_Toc80191400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29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5025DD35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401" w:history="1">
        <w:r w:rsidR="005E750E" w:rsidRPr="005E750E">
          <w:rPr>
            <w:rStyle w:val="ae"/>
            <w:noProof/>
            <w:sz w:val="28"/>
            <w:szCs w:val="28"/>
          </w:rPr>
          <w:t>7.2 СПЕЦИФИЧНЫЕ ТРЕБОВАНИЯ ОХРАНЫ ТРУДА, ТЕХНИКИ БЕЗОПАСНОСТИ И ОКРУЖАЮЩЕЙ СРЕДЫ КОМПЕТЕНЦИИ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_Toc80191401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30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57A419C9" w14:textId="77777777" w:rsidR="005E750E" w:rsidRPr="005E750E" w:rsidRDefault="004D5D47" w:rsidP="005E750E">
      <w:pPr>
        <w:pStyle w:val="11"/>
        <w:tabs>
          <w:tab w:val="clear" w:pos="9825"/>
          <w:tab w:val="right" w:leader="dot" w:pos="9781"/>
        </w:tabs>
        <w:spacing w:line="276" w:lineRule="auto"/>
        <w:rPr>
          <w:rFonts w:ascii="Times New Roman" w:eastAsiaTheme="minorEastAsia" w:hAnsi="Times New Roman"/>
          <w:noProof/>
          <w:sz w:val="28"/>
          <w:lang w:val="ru-RU" w:eastAsia="ru-RU"/>
        </w:rPr>
      </w:pPr>
      <w:hyperlink w:anchor="_Toc80191402" w:history="1">
        <w:r w:rsidR="005E750E" w:rsidRPr="005E750E">
          <w:rPr>
            <w:rStyle w:val="ae"/>
            <w:rFonts w:ascii="Times New Roman" w:hAnsi="Times New Roman"/>
            <w:noProof/>
            <w:sz w:val="28"/>
          </w:rPr>
          <w:t>8. МАТЕРИАЛЫ И ОБОРУДОВАНИЕ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ab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instrText xml:space="preserve"> PAGEREF _Toc80191402 \h </w:instrText>
        </w:r>
        <w:r w:rsidR="005E750E" w:rsidRPr="005E750E">
          <w:rPr>
            <w:rFonts w:ascii="Times New Roman" w:hAnsi="Times New Roman"/>
            <w:noProof/>
            <w:webHidden/>
            <w:sz w:val="28"/>
          </w:rPr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t>33</w:t>
        </w:r>
        <w:r w:rsidR="005E750E" w:rsidRPr="005E75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4D7E2490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403" w:history="1">
        <w:r w:rsidR="005E750E" w:rsidRPr="005E750E">
          <w:rPr>
            <w:rStyle w:val="ae"/>
            <w:noProof/>
            <w:sz w:val="28"/>
            <w:szCs w:val="28"/>
          </w:rPr>
          <w:t>8.1. ИНФРАСТРУКТУРНЫЙ ЛИСТ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_Toc80191403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33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7B4D7B68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404" w:history="1">
        <w:r w:rsidR="005E750E" w:rsidRPr="005E750E">
          <w:rPr>
            <w:rStyle w:val="ae"/>
            <w:noProof/>
            <w:sz w:val="28"/>
            <w:szCs w:val="28"/>
          </w:rPr>
          <w:t>8.2. МАТЕРИАЛЫ, ОБОРУДОВАНИЕ И ИНСТРУМЕНТЫ В ИНСТРУМЕНТАЛЬНОМ ЯЩИКЕ (ТУЛБОКС, TOOLBOX)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_Toc80191404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34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66842F7A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405" w:history="1">
        <w:r w:rsidR="005E750E" w:rsidRPr="005E750E">
          <w:rPr>
            <w:rStyle w:val="ae"/>
            <w:noProof/>
            <w:sz w:val="28"/>
            <w:szCs w:val="28"/>
          </w:rPr>
          <w:t>8.3. МАТЕРИАЛЫ И ОБОРУДОВАНИЕ, ЗАПРЕЩЕННЫЕ НА ПЛОЩАДКЕ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_Toc80191405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34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781E4E55" w14:textId="77777777" w:rsidR="005E750E" w:rsidRPr="005E750E" w:rsidRDefault="004D5D47" w:rsidP="005E750E">
      <w:pPr>
        <w:pStyle w:val="25"/>
        <w:tabs>
          <w:tab w:val="clear" w:pos="9639"/>
          <w:tab w:val="right" w:leader="dot" w:pos="9781"/>
        </w:tabs>
        <w:spacing w:line="276" w:lineRule="auto"/>
        <w:rPr>
          <w:rFonts w:eastAsiaTheme="minorEastAsia"/>
          <w:noProof/>
          <w:sz w:val="28"/>
          <w:szCs w:val="28"/>
        </w:rPr>
      </w:pPr>
      <w:hyperlink w:anchor="_Toc80191406" w:history="1">
        <w:r w:rsidR="005E750E" w:rsidRPr="005E750E">
          <w:rPr>
            <w:rStyle w:val="ae"/>
            <w:noProof/>
            <w:sz w:val="28"/>
            <w:szCs w:val="28"/>
          </w:rPr>
          <w:t>8.4. ПРЕДЛАГАЕМАЯ СХЕМА КОНКУРСНОЙ ПЛОЩАДКИ</w:t>
        </w:r>
        <w:r w:rsidR="005E750E" w:rsidRPr="005E750E">
          <w:rPr>
            <w:noProof/>
            <w:webHidden/>
            <w:sz w:val="28"/>
            <w:szCs w:val="28"/>
          </w:rPr>
          <w:tab/>
        </w:r>
        <w:r w:rsidR="005E750E" w:rsidRPr="005E750E">
          <w:rPr>
            <w:noProof/>
            <w:webHidden/>
            <w:sz w:val="28"/>
            <w:szCs w:val="28"/>
          </w:rPr>
          <w:fldChar w:fldCharType="begin"/>
        </w:r>
        <w:r w:rsidR="005E750E" w:rsidRPr="005E750E">
          <w:rPr>
            <w:noProof/>
            <w:webHidden/>
            <w:sz w:val="28"/>
            <w:szCs w:val="28"/>
          </w:rPr>
          <w:instrText xml:space="preserve"> PAGEREF _Toc80191406 \h </w:instrText>
        </w:r>
        <w:r w:rsidR="005E750E" w:rsidRPr="005E750E">
          <w:rPr>
            <w:noProof/>
            <w:webHidden/>
            <w:sz w:val="28"/>
            <w:szCs w:val="28"/>
          </w:rPr>
        </w:r>
        <w:r w:rsidR="005E750E" w:rsidRPr="005E750E">
          <w:rPr>
            <w:noProof/>
            <w:webHidden/>
            <w:sz w:val="28"/>
            <w:szCs w:val="28"/>
          </w:rPr>
          <w:fldChar w:fldCharType="separate"/>
        </w:r>
        <w:r w:rsidR="005E750E" w:rsidRPr="005E750E">
          <w:rPr>
            <w:noProof/>
            <w:webHidden/>
            <w:sz w:val="28"/>
            <w:szCs w:val="28"/>
          </w:rPr>
          <w:t>35</w:t>
        </w:r>
        <w:r w:rsidR="005E750E" w:rsidRPr="005E750E">
          <w:rPr>
            <w:noProof/>
            <w:webHidden/>
            <w:sz w:val="28"/>
            <w:szCs w:val="28"/>
          </w:rPr>
          <w:fldChar w:fldCharType="end"/>
        </w:r>
      </w:hyperlink>
    </w:p>
    <w:p w14:paraId="36AA3717" w14:textId="62767735" w:rsidR="00AA2B8A" w:rsidRPr="00A204BB" w:rsidRDefault="0029547E" w:rsidP="005E750E">
      <w:pPr>
        <w:pStyle w:val="bullet"/>
        <w:numPr>
          <w:ilvl w:val="0"/>
          <w:numId w:val="0"/>
        </w:numPr>
        <w:tabs>
          <w:tab w:val="left" w:pos="142"/>
          <w:tab w:val="right" w:leader="dot" w:pos="9781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5E750E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en-US" w:eastAsia="ru-RU"/>
        </w:rPr>
      </w:pPr>
    </w:p>
    <w:p w14:paraId="53C46624" w14:textId="77777777" w:rsidR="003753F3" w:rsidRDefault="003753F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81E7EC" w14:textId="77777777" w:rsidR="005E750E" w:rsidRDefault="005E750E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8AB4724" w14:textId="77777777" w:rsidR="005E750E" w:rsidRPr="005E750E" w:rsidRDefault="005E750E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4D5D47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4D5D47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5C8C517E" w14:textId="3128E363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80191369"/>
      <w:r w:rsidRPr="00E04FDF">
        <w:rPr>
          <w:rFonts w:ascii="Times New Roman" w:hAnsi="Times New Roman"/>
          <w:color w:val="auto"/>
          <w:szCs w:val="36"/>
        </w:rPr>
        <w:lastRenderedPageBreak/>
        <w:t>1. ВВЕДЕНИЕ</w:t>
      </w:r>
      <w:bookmarkEnd w:id="1"/>
    </w:p>
    <w:p w14:paraId="0E1F428B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80191370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56957750" w14:textId="79A362B4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D81B51">
        <w:rPr>
          <w:rFonts w:ascii="Times New Roman" w:hAnsi="Times New Roman" w:cs="Times New Roman"/>
          <w:sz w:val="28"/>
          <w:szCs w:val="28"/>
        </w:rPr>
        <w:t>Зоотехния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14:paraId="3F0F14D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568BFC02" w14:textId="7B3B0998" w:rsidR="00D81B51" w:rsidRPr="00D81B51" w:rsidRDefault="00D81B51" w:rsidP="00F6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51">
        <w:rPr>
          <w:rFonts w:ascii="Times New Roman" w:hAnsi="Times New Roman" w:cs="Times New Roman"/>
          <w:sz w:val="28"/>
          <w:szCs w:val="28"/>
        </w:rPr>
        <w:t>Среди многих профессий, существующих в мире, особое место по значимости занимает зоотехния. Специалист в области зоотехнии всегда востребован на животноводческих</w:t>
      </w:r>
      <w:r>
        <w:rPr>
          <w:rFonts w:ascii="Times New Roman" w:hAnsi="Times New Roman" w:cs="Times New Roman"/>
          <w:sz w:val="28"/>
          <w:szCs w:val="28"/>
        </w:rPr>
        <w:t xml:space="preserve"> и птицеводческих</w:t>
      </w:r>
      <w:r w:rsidRPr="00D81B51">
        <w:rPr>
          <w:rFonts w:ascii="Times New Roman" w:hAnsi="Times New Roman" w:cs="Times New Roman"/>
          <w:sz w:val="28"/>
          <w:szCs w:val="28"/>
        </w:rPr>
        <w:t xml:space="preserve"> предприятиях</w:t>
      </w:r>
      <w:r>
        <w:rPr>
          <w:rFonts w:ascii="Times New Roman" w:hAnsi="Times New Roman" w:cs="Times New Roman"/>
          <w:sz w:val="28"/>
          <w:szCs w:val="28"/>
        </w:rPr>
        <w:t>, фермерских хозяйствах</w:t>
      </w:r>
      <w:r w:rsidRPr="00D81B51">
        <w:rPr>
          <w:rFonts w:ascii="Times New Roman" w:hAnsi="Times New Roman" w:cs="Times New Roman"/>
          <w:sz w:val="28"/>
          <w:szCs w:val="28"/>
        </w:rPr>
        <w:t>.</w:t>
      </w:r>
      <w:r w:rsidR="00F64D61" w:rsidRPr="00F64D61">
        <w:rPr>
          <w:rFonts w:ascii="Times New Roman" w:hAnsi="Times New Roman" w:cs="Times New Roman"/>
          <w:sz w:val="28"/>
          <w:szCs w:val="28"/>
        </w:rPr>
        <w:t xml:space="preserve"> </w:t>
      </w:r>
      <w:r w:rsidR="00F64D61" w:rsidRPr="00D81B51">
        <w:rPr>
          <w:rFonts w:ascii="Times New Roman" w:hAnsi="Times New Roman" w:cs="Times New Roman"/>
          <w:sz w:val="28"/>
          <w:szCs w:val="28"/>
        </w:rPr>
        <w:t xml:space="preserve">Профессия зоотехника </w:t>
      </w:r>
      <w:r w:rsidR="00F64D61">
        <w:rPr>
          <w:rFonts w:ascii="Times New Roman" w:hAnsi="Times New Roman" w:cs="Times New Roman"/>
          <w:sz w:val="28"/>
          <w:szCs w:val="28"/>
        </w:rPr>
        <w:t>непосредственно связана с сельскохозяйственными животными</w:t>
      </w:r>
      <w:r w:rsidR="00F64D61" w:rsidRPr="00D81B51">
        <w:rPr>
          <w:rFonts w:ascii="Times New Roman" w:hAnsi="Times New Roman" w:cs="Times New Roman"/>
          <w:sz w:val="28"/>
          <w:szCs w:val="28"/>
        </w:rPr>
        <w:t xml:space="preserve"> и птицей.</w:t>
      </w:r>
    </w:p>
    <w:p w14:paraId="378D07CB" w14:textId="2F78A6F6" w:rsidR="00D81B51" w:rsidRPr="00D81B51" w:rsidRDefault="00292FA0" w:rsidP="00F6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Зоотехники отвечают за обеспечение</w:t>
      </w:r>
      <w:r w:rsidR="00D81B51" w:rsidRPr="00D81B51">
        <w:rPr>
          <w:rFonts w:ascii="Times New Roman" w:hAnsi="Times New Roman" w:cs="Times New Roman"/>
          <w:sz w:val="28"/>
          <w:szCs w:val="28"/>
        </w:rPr>
        <w:t xml:space="preserve"> оптимальных условий содержания и кормления </w:t>
      </w:r>
      <w:r w:rsidR="00D81B51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D81B51" w:rsidRPr="00D81B51">
        <w:rPr>
          <w:rFonts w:ascii="Times New Roman" w:hAnsi="Times New Roman" w:cs="Times New Roman"/>
          <w:sz w:val="28"/>
          <w:szCs w:val="28"/>
        </w:rPr>
        <w:t>ж</w:t>
      </w:r>
      <w:r w:rsidR="003753F3">
        <w:rPr>
          <w:rFonts w:ascii="Times New Roman" w:hAnsi="Times New Roman" w:cs="Times New Roman"/>
          <w:sz w:val="28"/>
          <w:szCs w:val="28"/>
        </w:rPr>
        <w:t>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3F3">
        <w:rPr>
          <w:rFonts w:ascii="Times New Roman" w:hAnsi="Times New Roman" w:cs="Times New Roman"/>
          <w:sz w:val="28"/>
          <w:szCs w:val="28"/>
        </w:rPr>
        <w:t>с целью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высокой</w:t>
      </w:r>
      <w:r w:rsidR="003753F3">
        <w:rPr>
          <w:rFonts w:ascii="Times New Roman" w:hAnsi="Times New Roman" w:cs="Times New Roman"/>
          <w:sz w:val="28"/>
          <w:szCs w:val="28"/>
        </w:rPr>
        <w:t xml:space="preserve"> продуктивности животных и получения</w:t>
      </w:r>
      <w:r w:rsidR="00D81B51" w:rsidRPr="00D81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качественной</w:t>
      </w:r>
      <w:r w:rsidR="00D81B51" w:rsidRPr="00D81B51">
        <w:rPr>
          <w:rFonts w:ascii="Times New Roman" w:hAnsi="Times New Roman" w:cs="Times New Roman"/>
          <w:sz w:val="28"/>
          <w:szCs w:val="28"/>
        </w:rPr>
        <w:t xml:space="preserve"> </w:t>
      </w:r>
      <w:r w:rsidR="00D81B51">
        <w:rPr>
          <w:rFonts w:ascii="Times New Roman" w:hAnsi="Times New Roman" w:cs="Times New Roman"/>
          <w:sz w:val="28"/>
          <w:szCs w:val="28"/>
        </w:rPr>
        <w:t>животноводческой продукции</w:t>
      </w:r>
      <w:r w:rsidR="00D81B51" w:rsidRPr="00D81B51">
        <w:rPr>
          <w:rFonts w:ascii="Times New Roman" w:hAnsi="Times New Roman" w:cs="Times New Roman"/>
          <w:sz w:val="28"/>
          <w:szCs w:val="28"/>
        </w:rPr>
        <w:t xml:space="preserve">. </w:t>
      </w:r>
      <w:r w:rsidR="00D81B51">
        <w:rPr>
          <w:rFonts w:ascii="Times New Roman" w:hAnsi="Times New Roman" w:cs="Times New Roman"/>
          <w:sz w:val="28"/>
          <w:szCs w:val="28"/>
        </w:rPr>
        <w:t>В</w:t>
      </w:r>
      <w:r w:rsidR="00D81B51" w:rsidRPr="00D81B51">
        <w:rPr>
          <w:rFonts w:ascii="Times New Roman" w:hAnsi="Times New Roman" w:cs="Times New Roman"/>
          <w:sz w:val="28"/>
          <w:szCs w:val="28"/>
        </w:rPr>
        <w:t xml:space="preserve"> крупных агро</w:t>
      </w:r>
      <w:r w:rsidR="00D81B51">
        <w:rPr>
          <w:rFonts w:ascii="Times New Roman" w:hAnsi="Times New Roman" w:cs="Times New Roman"/>
          <w:sz w:val="28"/>
          <w:szCs w:val="28"/>
        </w:rPr>
        <w:t xml:space="preserve">холдингах и </w:t>
      </w:r>
      <w:r w:rsidR="00D81B51" w:rsidRPr="00D81B51">
        <w:rPr>
          <w:rFonts w:ascii="Times New Roman" w:hAnsi="Times New Roman" w:cs="Times New Roman"/>
          <w:sz w:val="28"/>
          <w:szCs w:val="28"/>
        </w:rPr>
        <w:t xml:space="preserve">предприятиях они отвечают за </w:t>
      </w:r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="00D81B51" w:rsidRPr="00D81B51">
        <w:rPr>
          <w:rFonts w:ascii="Times New Roman" w:hAnsi="Times New Roman" w:cs="Times New Roman"/>
          <w:sz w:val="28"/>
          <w:szCs w:val="28"/>
        </w:rPr>
        <w:t xml:space="preserve"> </w:t>
      </w:r>
      <w:r w:rsidR="00D81B5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F64D61">
        <w:rPr>
          <w:rFonts w:ascii="Times New Roman" w:hAnsi="Times New Roman" w:cs="Times New Roman"/>
          <w:sz w:val="28"/>
          <w:szCs w:val="28"/>
        </w:rPr>
        <w:t xml:space="preserve">традиционных и новых </w:t>
      </w:r>
      <w:r w:rsidR="00D81B51" w:rsidRPr="00D81B51">
        <w:rPr>
          <w:rFonts w:ascii="Times New Roman" w:hAnsi="Times New Roman" w:cs="Times New Roman"/>
          <w:sz w:val="28"/>
          <w:szCs w:val="28"/>
        </w:rPr>
        <w:t>технологий</w:t>
      </w:r>
      <w:r w:rsidR="00F64D61">
        <w:rPr>
          <w:rFonts w:ascii="Times New Roman" w:hAnsi="Times New Roman" w:cs="Times New Roman"/>
          <w:sz w:val="28"/>
          <w:szCs w:val="28"/>
        </w:rPr>
        <w:t>,</w:t>
      </w:r>
      <w:r w:rsidR="00D81B51" w:rsidRPr="00D81B51">
        <w:rPr>
          <w:rFonts w:ascii="Times New Roman" w:hAnsi="Times New Roman" w:cs="Times New Roman"/>
          <w:sz w:val="28"/>
          <w:szCs w:val="28"/>
        </w:rPr>
        <w:t xml:space="preserve"> соблюдение стандартов и норм.</w:t>
      </w:r>
    </w:p>
    <w:p w14:paraId="3870B65C" w14:textId="25154B51" w:rsidR="00D81B51" w:rsidRPr="00D81B51" w:rsidRDefault="00D81B51" w:rsidP="00F6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51">
        <w:rPr>
          <w:rFonts w:ascii="Times New Roman" w:hAnsi="Times New Roman" w:cs="Times New Roman"/>
          <w:sz w:val="28"/>
          <w:szCs w:val="28"/>
        </w:rPr>
        <w:t>Область профессиональной деятельности специалиста: организация и выполнение работ по содержанию и разведению сельскохозяйственных животных, производству, переработке и реализации продукции животноводства.</w:t>
      </w:r>
    </w:p>
    <w:p w14:paraId="5710C96D" w14:textId="77777777" w:rsidR="00D81B51" w:rsidRPr="00D81B51" w:rsidRDefault="00D81B51" w:rsidP="00F6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51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являются: </w:t>
      </w:r>
    </w:p>
    <w:p w14:paraId="04A2D791" w14:textId="44D4CD4C" w:rsidR="00D81B51" w:rsidRPr="00292FA0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FA0">
        <w:rPr>
          <w:rFonts w:ascii="Times New Roman" w:hAnsi="Times New Roman"/>
          <w:sz w:val="28"/>
          <w:szCs w:val="28"/>
        </w:rPr>
        <w:t>сельскохозяйственные животные, их окружение, условия содержания и разведения</w:t>
      </w:r>
      <w:r w:rsidR="00292FA0" w:rsidRPr="00292FA0">
        <w:rPr>
          <w:rFonts w:ascii="Times New Roman" w:hAnsi="Times New Roman"/>
          <w:sz w:val="28"/>
          <w:szCs w:val="28"/>
        </w:rPr>
        <w:t xml:space="preserve">, </w:t>
      </w:r>
      <w:r w:rsidRPr="00292FA0">
        <w:rPr>
          <w:rFonts w:ascii="Times New Roman" w:hAnsi="Times New Roman"/>
          <w:sz w:val="28"/>
          <w:szCs w:val="28"/>
        </w:rPr>
        <w:t>корма;</w:t>
      </w:r>
    </w:p>
    <w:p w14:paraId="76348002" w14:textId="11CDB0FD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средства труда в животноводстве, включая орудия труда, оборудование, машины и механизмы;</w:t>
      </w:r>
    </w:p>
    <w:p w14:paraId="571FBE9E" w14:textId="2732EA02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технологии и технологические процессы в животноводстве;</w:t>
      </w:r>
    </w:p>
    <w:p w14:paraId="77E090D5" w14:textId="51A02A04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процессы организации и управления в животноводстве;</w:t>
      </w:r>
    </w:p>
    <w:p w14:paraId="7D21289F" w14:textId="1D144A49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14:paraId="7C2055AB" w14:textId="77777777" w:rsidR="00D81B51" w:rsidRPr="00D81B51" w:rsidRDefault="00D81B51" w:rsidP="00F6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36F56" w14:textId="77777777" w:rsidR="00D81B51" w:rsidRPr="00D81B51" w:rsidRDefault="00D81B51" w:rsidP="00F6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51">
        <w:rPr>
          <w:rFonts w:ascii="Times New Roman" w:hAnsi="Times New Roman" w:cs="Times New Roman"/>
          <w:sz w:val="28"/>
          <w:szCs w:val="28"/>
        </w:rPr>
        <w:lastRenderedPageBreak/>
        <w:t>Зоотехник осуществляет следующие виды деятельности:</w:t>
      </w:r>
    </w:p>
    <w:p w14:paraId="70533DEF" w14:textId="6A76ED5C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содержание, кормление и разведение сельскохозяйственных животных.</w:t>
      </w:r>
    </w:p>
    <w:p w14:paraId="447BF83A" w14:textId="424D6BA5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производство и первичная переработка продукции животноводства.</w:t>
      </w:r>
    </w:p>
    <w:p w14:paraId="62EEB364" w14:textId="3A973BF5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хранение, транспортировка и реализация продукции животновод</w:t>
      </w:r>
      <w:r w:rsidR="00292FA0">
        <w:rPr>
          <w:rFonts w:ascii="Times New Roman" w:hAnsi="Times New Roman"/>
          <w:sz w:val="28"/>
          <w:szCs w:val="28"/>
        </w:rPr>
        <w:t>с</w:t>
      </w:r>
      <w:r w:rsidRPr="00D81B51">
        <w:rPr>
          <w:rFonts w:ascii="Times New Roman" w:hAnsi="Times New Roman"/>
          <w:sz w:val="28"/>
          <w:szCs w:val="28"/>
        </w:rPr>
        <w:t>тва.</w:t>
      </w:r>
    </w:p>
    <w:p w14:paraId="7A64F9DD" w14:textId="0575E0A7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управление работами по производству продукции животноводства.</w:t>
      </w:r>
    </w:p>
    <w:p w14:paraId="0ED27AC4" w14:textId="7F2AC7D0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14:paraId="3BBC5ED6" w14:textId="77777777" w:rsidR="00D81B51" w:rsidRPr="00D81B51" w:rsidRDefault="00D81B51" w:rsidP="00F6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51">
        <w:rPr>
          <w:rFonts w:ascii="Times New Roman" w:hAnsi="Times New Roman" w:cs="Times New Roman"/>
          <w:sz w:val="28"/>
          <w:szCs w:val="28"/>
        </w:rPr>
        <w:t>К профессионально важным качествам специалиста-зоотехника относятся:</w:t>
      </w:r>
    </w:p>
    <w:p w14:paraId="448F02F8" w14:textId="705DE948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наблюдательность и глазомер;</w:t>
      </w:r>
    </w:p>
    <w:p w14:paraId="3D71CC05" w14:textId="5F177E34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хорошее зрение и слух;</w:t>
      </w:r>
    </w:p>
    <w:p w14:paraId="51ACB32F" w14:textId="0849D926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способность быстро реагировать на ситуацию;</w:t>
      </w:r>
    </w:p>
    <w:p w14:paraId="6962E3F8" w14:textId="1A1A0C26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способность работать в команде;</w:t>
      </w:r>
    </w:p>
    <w:p w14:paraId="11D08F64" w14:textId="5C7AB1A4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умение подмечать незначительные (малозаметные) изменения в исследуемом объекте, в показаниях приборов;</w:t>
      </w:r>
    </w:p>
    <w:p w14:paraId="0919B132" w14:textId="486F0F51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аналитическое мышление.</w:t>
      </w:r>
    </w:p>
    <w:p w14:paraId="39AF71AE" w14:textId="1638E617" w:rsidR="00D81B51" w:rsidRPr="00D81B51" w:rsidRDefault="00D81B51" w:rsidP="00F6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51">
        <w:rPr>
          <w:rFonts w:ascii="Times New Roman" w:hAnsi="Times New Roman" w:cs="Times New Roman"/>
          <w:sz w:val="28"/>
          <w:szCs w:val="28"/>
        </w:rPr>
        <w:t>Специалист в области зоотехнии должен обладать такими личностными качествами, как</w:t>
      </w:r>
      <w:r w:rsidR="00292FA0">
        <w:rPr>
          <w:rFonts w:ascii="Times New Roman" w:hAnsi="Times New Roman" w:cs="Times New Roman"/>
          <w:sz w:val="28"/>
          <w:szCs w:val="28"/>
        </w:rPr>
        <w:t>:</w:t>
      </w:r>
      <w:r w:rsidRPr="00D81B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8E1A0" w14:textId="77D5E888" w:rsidR="00D81B51" w:rsidRPr="00D81B51" w:rsidRDefault="00D81B51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B51">
        <w:rPr>
          <w:rFonts w:ascii="Times New Roman" w:hAnsi="Times New Roman"/>
          <w:sz w:val="28"/>
          <w:szCs w:val="28"/>
        </w:rPr>
        <w:t>любовь к животным</w:t>
      </w:r>
      <w:r w:rsidR="00292FA0">
        <w:rPr>
          <w:rFonts w:ascii="Times New Roman" w:hAnsi="Times New Roman"/>
          <w:sz w:val="28"/>
          <w:szCs w:val="28"/>
        </w:rPr>
        <w:t>;</w:t>
      </w:r>
    </w:p>
    <w:p w14:paraId="5BE4808E" w14:textId="4A11D876" w:rsidR="00D81B51" w:rsidRPr="00D81B51" w:rsidRDefault="00292FA0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выносливость;</w:t>
      </w:r>
    </w:p>
    <w:p w14:paraId="6824A1B9" w14:textId="082ABD3C" w:rsidR="00D81B51" w:rsidRPr="00D81B51" w:rsidRDefault="00292FA0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аккуратность;</w:t>
      </w:r>
    </w:p>
    <w:p w14:paraId="0C0E8D01" w14:textId="3359901B" w:rsidR="00D81B51" w:rsidRPr="00D81B51" w:rsidRDefault="00292FA0" w:rsidP="003A4C04">
      <w:pPr>
        <w:pStyle w:val="af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наблюдательность</w:t>
      </w:r>
      <w:r w:rsidR="00D81B51" w:rsidRPr="00D81B51">
        <w:rPr>
          <w:rFonts w:ascii="Times New Roman" w:hAnsi="Times New Roman"/>
          <w:sz w:val="28"/>
          <w:szCs w:val="28"/>
        </w:rPr>
        <w:t>.</w:t>
      </w:r>
    </w:p>
    <w:p w14:paraId="4FC50089" w14:textId="77777777" w:rsidR="00882B2F" w:rsidRDefault="00882B2F" w:rsidP="00882B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E6D9F" w14:textId="77777777" w:rsidR="00F64D61" w:rsidRPr="00D81B51" w:rsidRDefault="00882B2F" w:rsidP="00F6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техники и технологии во всех областях деятельности человека идет непрерывно. </w:t>
      </w:r>
      <w:r w:rsidR="00F64D61" w:rsidRPr="00D81B51">
        <w:rPr>
          <w:rFonts w:ascii="Times New Roman" w:hAnsi="Times New Roman" w:cs="Times New Roman"/>
          <w:sz w:val="28"/>
          <w:szCs w:val="28"/>
        </w:rPr>
        <w:t>В России</w:t>
      </w:r>
      <w:r w:rsidR="00F64D61">
        <w:rPr>
          <w:rFonts w:ascii="Times New Roman" w:hAnsi="Times New Roman" w:cs="Times New Roman"/>
          <w:sz w:val="28"/>
          <w:szCs w:val="28"/>
        </w:rPr>
        <w:t xml:space="preserve"> и во всем мире</w:t>
      </w:r>
      <w:r w:rsidR="00F64D61" w:rsidRPr="00D81B51">
        <w:rPr>
          <w:rFonts w:ascii="Times New Roman" w:hAnsi="Times New Roman" w:cs="Times New Roman"/>
          <w:sz w:val="28"/>
          <w:szCs w:val="28"/>
        </w:rPr>
        <w:t xml:space="preserve"> активно развиваютс</w:t>
      </w:r>
      <w:r w:rsidR="00F64D61">
        <w:rPr>
          <w:rFonts w:ascii="Times New Roman" w:hAnsi="Times New Roman" w:cs="Times New Roman"/>
          <w:sz w:val="28"/>
          <w:szCs w:val="28"/>
        </w:rPr>
        <w:t>я многие отрасли животноводства, применяются новые современные технологии.</w:t>
      </w:r>
      <w:r w:rsidR="00F64D61" w:rsidRPr="00D81B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86F32" w14:textId="3A386D37" w:rsidR="00882B2F" w:rsidRDefault="00882B2F" w:rsidP="00F6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зоотехник в своей деятельности должен применять не только давно известные и проверенные методы работы, но и современные, в том числе цифровые, технологии.</w:t>
      </w:r>
    </w:p>
    <w:p w14:paraId="6AAA4A3C" w14:textId="59280892" w:rsidR="00292FA0" w:rsidRDefault="00882B2F" w:rsidP="00F6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Ввиду широкого распространения животноводческих предприятий, аграрной специализации целых районов и областей и, как следствие, высокой востребованности специалистов-зоотехников к</w:t>
      </w:r>
      <w:r w:rsidR="00292FA0">
        <w:rPr>
          <w:rFonts w:ascii="Times New Roman" w:hAnsi="Times New Roman" w:cs="Times New Roman"/>
          <w:sz w:val="28"/>
          <w:szCs w:val="28"/>
        </w:rPr>
        <w:t xml:space="preserve">омпетенция имеет перспективы развития в следующих направлениях: ВУЗовская </w:t>
      </w:r>
      <w:r>
        <w:rPr>
          <w:rFonts w:ascii="Times New Roman" w:hAnsi="Times New Roman" w:cs="Times New Roman"/>
          <w:sz w:val="28"/>
          <w:szCs w:val="28"/>
        </w:rPr>
        <w:t>линейка, корпоративная линейка</w:t>
      </w:r>
      <w:r w:rsidR="00292F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447FC" w14:textId="77777777"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3" w:name="_Toc80191371"/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3"/>
    </w:p>
    <w:p w14:paraId="6D7A4504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80191372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4"/>
    </w:p>
    <w:p w14:paraId="34097D9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3A4C0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3A4C0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A204BB" w:rsidRDefault="00E857D6" w:rsidP="003A4C0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3A4C0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5" w:name="_Toc80191373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1B3D6E78" w14:textId="609D7B0D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80191374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6"/>
    </w:p>
    <w:p w14:paraId="1EC3C524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9EF10D" w14:textId="77777777" w:rsidR="00815C32" w:rsidRDefault="00815C32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7672"/>
        <w:gridCol w:w="1667"/>
      </w:tblGrid>
      <w:tr w:rsidR="00815C32" w:rsidRPr="00D209A3" w14:paraId="013EA23E" w14:textId="77777777" w:rsidTr="00815C32">
        <w:tc>
          <w:tcPr>
            <w:tcW w:w="8188" w:type="dxa"/>
            <w:gridSpan w:val="2"/>
            <w:shd w:val="clear" w:color="auto" w:fill="5B9BD5"/>
          </w:tcPr>
          <w:p w14:paraId="5B264ABF" w14:textId="77777777" w:rsidR="00815C32" w:rsidRPr="00815C32" w:rsidRDefault="00815C32" w:rsidP="00815C3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15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667" w:type="dxa"/>
            <w:shd w:val="clear" w:color="auto" w:fill="5B9BD5"/>
          </w:tcPr>
          <w:p w14:paraId="670E74B3" w14:textId="77777777" w:rsidR="00815C32" w:rsidRPr="00815C32" w:rsidRDefault="00815C32" w:rsidP="00815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15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Важность</w:t>
            </w:r>
          </w:p>
          <w:p w14:paraId="309FE5C6" w14:textId="77777777" w:rsidR="00815C32" w:rsidRPr="00815C32" w:rsidRDefault="00815C32" w:rsidP="00815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15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(%)</w:t>
            </w:r>
          </w:p>
        </w:tc>
      </w:tr>
      <w:tr w:rsidR="00815C32" w:rsidRPr="00D209A3" w14:paraId="7CC211A3" w14:textId="77777777" w:rsidTr="00815C32">
        <w:tc>
          <w:tcPr>
            <w:tcW w:w="516" w:type="dxa"/>
            <w:shd w:val="clear" w:color="auto" w:fill="323E4F"/>
          </w:tcPr>
          <w:p w14:paraId="5AE2D8AC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2" w:type="dxa"/>
            <w:shd w:val="clear" w:color="auto" w:fill="323E4F"/>
          </w:tcPr>
          <w:p w14:paraId="4B9F2882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Организация работы</w:t>
            </w:r>
          </w:p>
        </w:tc>
        <w:tc>
          <w:tcPr>
            <w:tcW w:w="1667" w:type="dxa"/>
            <w:shd w:val="clear" w:color="auto" w:fill="323E4F"/>
          </w:tcPr>
          <w:p w14:paraId="33E1E95B" w14:textId="610690CE" w:rsidR="00815C32" w:rsidRPr="00D209A3" w:rsidRDefault="00010133" w:rsidP="003E3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17</w:t>
            </w:r>
          </w:p>
        </w:tc>
      </w:tr>
      <w:tr w:rsidR="00815C32" w:rsidRPr="00D209A3" w14:paraId="06FADD6D" w14:textId="77777777" w:rsidTr="00815C32">
        <w:tc>
          <w:tcPr>
            <w:tcW w:w="516" w:type="dxa"/>
          </w:tcPr>
          <w:p w14:paraId="3C2B824A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6C323642" w14:textId="77777777" w:rsidR="00815C32" w:rsidRPr="005A6173" w:rsidRDefault="00815C32" w:rsidP="003E33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5D5878F6" w14:textId="77777777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 xml:space="preserve">важность поддержания рабочего места в надлежащем состоянии; </w:t>
            </w:r>
          </w:p>
          <w:p w14:paraId="2625604B" w14:textId="77777777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 xml:space="preserve">основные способы сокращения издержек при сохранении качества работы; </w:t>
            </w:r>
          </w:p>
          <w:p w14:paraId="02EBD872" w14:textId="504ABDC6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 xml:space="preserve">технологии выполнения работ и работы с измерительными приборами; </w:t>
            </w:r>
          </w:p>
          <w:p w14:paraId="2CDB2D8F" w14:textId="77777777" w:rsidR="00815C32" w:rsidRP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14:paraId="6F6F9DDE" w14:textId="77777777" w:rsid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методы подготовки машин к работе и их регулировки; </w:t>
            </w:r>
          </w:p>
          <w:p w14:paraId="255AF584" w14:textId="25415D16" w:rsidR="00514E00" w:rsidRPr="00F73184" w:rsidRDefault="00514E00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методики исследований, применяемых в отрасли;</w:t>
            </w:r>
          </w:p>
          <w:p w14:paraId="2808331A" w14:textId="77777777" w:rsidR="00815C32" w:rsidRP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>правила эксплуатации, обеспечивающие наиболее эффективное использование</w:t>
            </w:r>
            <w:r w:rsidRPr="00815C32">
              <w:rPr>
                <w:rFonts w:ascii="Times New Roman" w:hAnsi="Times New Roman"/>
                <w:bCs/>
                <w:sz w:val="24"/>
                <w:szCs w:val="28"/>
              </w:rPr>
              <w:t xml:space="preserve"> технических средств; </w:t>
            </w:r>
          </w:p>
          <w:p w14:paraId="5D9D442F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правила личной гигиены работников; </w:t>
            </w:r>
          </w:p>
          <w:p w14:paraId="754DB3CF" w14:textId="77777777" w:rsidR="00815C32" w:rsidRPr="00F3673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нормы гигиены труда.</w:t>
            </w:r>
            <w:r w:rsidRPr="00F367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</w:tcPr>
          <w:p w14:paraId="40F80C40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C32" w:rsidRPr="00D209A3" w14:paraId="6534F474" w14:textId="77777777" w:rsidTr="00815C32">
        <w:tc>
          <w:tcPr>
            <w:tcW w:w="516" w:type="dxa"/>
          </w:tcPr>
          <w:p w14:paraId="610D60D5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5948BB19" w14:textId="77777777" w:rsidR="00815C32" w:rsidRPr="005A6173" w:rsidRDefault="00815C32" w:rsidP="003E33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14:paraId="563E8140" w14:textId="77777777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 xml:space="preserve">организовывать рабочее место для максимально эффективной работы; </w:t>
            </w:r>
          </w:p>
          <w:p w14:paraId="36F165EB" w14:textId="77777777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 xml:space="preserve">производить точные измерения; </w:t>
            </w:r>
          </w:p>
          <w:p w14:paraId="65DFB0E6" w14:textId="77777777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 xml:space="preserve">эффективно использовать время; </w:t>
            </w:r>
          </w:p>
          <w:p w14:paraId="5192612A" w14:textId="77777777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 xml:space="preserve">работать эффективно, постоянно отслеживая результаты работы; </w:t>
            </w:r>
          </w:p>
          <w:p w14:paraId="77A65A87" w14:textId="77777777" w:rsidR="00815C32" w:rsidRP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>внедрять и постоянно использовать высокие стандарты качества работ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14:paraId="43EBD7D1" w14:textId="77777777" w:rsid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пользоваться микроскопической оптической техникой; </w:t>
            </w:r>
          </w:p>
          <w:p w14:paraId="49C3409F" w14:textId="77777777" w:rsid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пользоваться специализированными приборами и оборудованием;</w:t>
            </w:r>
          </w:p>
          <w:p w14:paraId="6292E97A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соблюдать правила личной гигиены и промышленной санитарии, применять необходимые методы и средства защиты; </w:t>
            </w:r>
          </w:p>
          <w:p w14:paraId="3913E5BB" w14:textId="77777777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>применять в</w:t>
            </w:r>
            <w:r w:rsidRPr="00815C32">
              <w:rPr>
                <w:rFonts w:ascii="Times New Roman" w:hAnsi="Times New Roman"/>
                <w:bCs/>
                <w:sz w:val="24"/>
                <w:szCs w:val="28"/>
              </w:rPr>
              <w:t xml:space="preserve"> профессиональной деятельности средства механизации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</w:tcPr>
          <w:p w14:paraId="4B610CCD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C32" w:rsidRPr="00D209A3" w14:paraId="1DF20A45" w14:textId="77777777" w:rsidTr="00815C32">
        <w:tc>
          <w:tcPr>
            <w:tcW w:w="516" w:type="dxa"/>
            <w:shd w:val="clear" w:color="auto" w:fill="323E4F"/>
          </w:tcPr>
          <w:p w14:paraId="3B92FA21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2" w:type="dxa"/>
            <w:shd w:val="clear" w:color="auto" w:fill="323E4F"/>
          </w:tcPr>
          <w:p w14:paraId="1092A4B9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Безопасные условия работы</w:t>
            </w:r>
          </w:p>
        </w:tc>
        <w:tc>
          <w:tcPr>
            <w:tcW w:w="1667" w:type="dxa"/>
            <w:shd w:val="clear" w:color="auto" w:fill="323E4F"/>
          </w:tcPr>
          <w:p w14:paraId="64C613CA" w14:textId="47FEEB99" w:rsidR="00815C32" w:rsidRPr="00D209A3" w:rsidRDefault="00A91012" w:rsidP="003E3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5</w:t>
            </w:r>
          </w:p>
        </w:tc>
      </w:tr>
      <w:tr w:rsidR="00815C32" w:rsidRPr="00D209A3" w14:paraId="5EE8BC31" w14:textId="77777777" w:rsidTr="00815C32">
        <w:tc>
          <w:tcPr>
            <w:tcW w:w="516" w:type="dxa"/>
          </w:tcPr>
          <w:p w14:paraId="6980C365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0BD4DABA" w14:textId="77777777" w:rsidR="00815C32" w:rsidRPr="005A6173" w:rsidRDefault="00815C32" w:rsidP="00C453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7FD7CDA9" w14:textId="77777777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основную </w:t>
            </w: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>документацию по охране труда и технике безопасности;</w:t>
            </w:r>
          </w:p>
          <w:p w14:paraId="14F9C029" w14:textId="77777777" w:rsid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>принципы безопасной работы с электро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оборудованием</w:t>
            </w: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 xml:space="preserve">; </w:t>
            </w:r>
          </w:p>
          <w:p w14:paraId="4C4DB0CC" w14:textId="77777777" w:rsid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технику безопасности при работе с инструментами;</w:t>
            </w:r>
          </w:p>
          <w:p w14:paraId="5B845C06" w14:textId="77777777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технику безопасности при работе с животными;</w:t>
            </w:r>
          </w:p>
          <w:p w14:paraId="7FCB2AD1" w14:textId="77777777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 xml:space="preserve">важность поддержания рабочего места в надлежащем состоянии; </w:t>
            </w:r>
          </w:p>
          <w:p w14:paraId="30368F8F" w14:textId="77777777" w:rsidR="00815C32" w:rsidRPr="005B0F5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>способы утилизации и дальнейшего применения безвредных материалов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67" w:type="dxa"/>
          </w:tcPr>
          <w:p w14:paraId="382E2FB3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C32" w:rsidRPr="00D209A3" w14:paraId="7D7DB824" w14:textId="77777777" w:rsidTr="00815C32">
        <w:tc>
          <w:tcPr>
            <w:tcW w:w="516" w:type="dxa"/>
          </w:tcPr>
          <w:p w14:paraId="21889FA9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1161D38A" w14:textId="77777777" w:rsidR="00815C32" w:rsidRPr="005A6173" w:rsidRDefault="00815C32" w:rsidP="00C453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14:paraId="70FD10FF" w14:textId="77777777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 xml:space="preserve">выполнять требования по охране труда и технике безопасности; </w:t>
            </w:r>
          </w:p>
          <w:p w14:paraId="37820BDC" w14:textId="77777777" w:rsid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 xml:space="preserve">выполнять требования техники безопасности при работе с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электрооборудованием</w:t>
            </w: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 xml:space="preserve">; </w:t>
            </w:r>
          </w:p>
          <w:p w14:paraId="130DCF44" w14:textId="77777777" w:rsid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выполнять требования техники безопасности при работе с инструментами;</w:t>
            </w:r>
          </w:p>
          <w:p w14:paraId="13D51D1A" w14:textId="77777777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выполнять требования техники безопасности при работе с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животными;</w:t>
            </w:r>
          </w:p>
          <w:p w14:paraId="71CA272A" w14:textId="77777777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>правильно выбирать, п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рименять, очищать и хранить </w:t>
            </w: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 xml:space="preserve">оборудование; </w:t>
            </w:r>
          </w:p>
          <w:p w14:paraId="734D635A" w14:textId="77777777" w:rsidR="00815C32" w:rsidRPr="005A617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>правильно вы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бирать, применять и хранить </w:t>
            </w: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 xml:space="preserve">материалы; </w:t>
            </w:r>
          </w:p>
          <w:p w14:paraId="7AE95F84" w14:textId="77777777" w:rsidR="00815C32" w:rsidRPr="005B0F53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4"/>
                <w:szCs w:val="28"/>
              </w:rPr>
              <w:t>определять и аккуратно обращатьс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я с дорогостоящим оборудованием.</w:t>
            </w:r>
          </w:p>
        </w:tc>
        <w:tc>
          <w:tcPr>
            <w:tcW w:w="1667" w:type="dxa"/>
          </w:tcPr>
          <w:p w14:paraId="6602337A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C32" w:rsidRPr="00D209A3" w14:paraId="3ECFFDC0" w14:textId="77777777" w:rsidTr="00815C32">
        <w:tc>
          <w:tcPr>
            <w:tcW w:w="516" w:type="dxa"/>
            <w:shd w:val="clear" w:color="auto" w:fill="323E4F"/>
          </w:tcPr>
          <w:p w14:paraId="5B0E41B3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2" w:type="dxa"/>
            <w:shd w:val="clear" w:color="auto" w:fill="323E4F"/>
          </w:tcPr>
          <w:p w14:paraId="4CFB5D59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Документация и отчетность</w:t>
            </w:r>
          </w:p>
        </w:tc>
        <w:tc>
          <w:tcPr>
            <w:tcW w:w="1667" w:type="dxa"/>
            <w:shd w:val="clear" w:color="auto" w:fill="323E4F"/>
          </w:tcPr>
          <w:p w14:paraId="6238F9B2" w14:textId="3919BC73" w:rsidR="00815C32" w:rsidRPr="00B67153" w:rsidRDefault="00010133" w:rsidP="003E3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18</w:t>
            </w:r>
          </w:p>
        </w:tc>
      </w:tr>
      <w:tr w:rsidR="00815C32" w:rsidRPr="00D209A3" w14:paraId="54CB965C" w14:textId="77777777" w:rsidTr="00815C32">
        <w:tc>
          <w:tcPr>
            <w:tcW w:w="516" w:type="dxa"/>
          </w:tcPr>
          <w:p w14:paraId="4C4691A8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4A4EAAE1" w14:textId="77777777" w:rsidR="00815C32" w:rsidRPr="005A6173" w:rsidRDefault="00815C32" w:rsidP="003E33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46FE5334" w14:textId="77777777" w:rsidR="00815C32" w:rsidRPr="00564015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 xml:space="preserve">зоогигиенические требования и ветеринарно-санитарные правила в животноводстве; </w:t>
            </w:r>
          </w:p>
          <w:p w14:paraId="25CAC716" w14:textId="77777777" w:rsid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476A5">
              <w:rPr>
                <w:rFonts w:ascii="Times New Roman" w:hAnsi="Times New Roman"/>
                <w:bCs/>
                <w:sz w:val="24"/>
                <w:szCs w:val="28"/>
              </w:rPr>
              <w:t xml:space="preserve">методику расчета основных технологических параметров производства; </w:t>
            </w:r>
          </w:p>
          <w:p w14:paraId="6F445E9F" w14:textId="77777777" w:rsid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476A5">
              <w:rPr>
                <w:rFonts w:ascii="Times New Roman" w:hAnsi="Times New Roman"/>
                <w:bCs/>
                <w:sz w:val="24"/>
                <w:szCs w:val="28"/>
              </w:rPr>
              <w:t>действующие стандарты и технические условия на продукцию животноводства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14:paraId="2CEEEC7A" w14:textId="77777777" w:rsidR="00815C32" w:rsidRPr="00CE37BA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15C32">
              <w:rPr>
                <w:rFonts w:ascii="Times New Roman" w:hAnsi="Times New Roman"/>
                <w:bCs/>
                <w:sz w:val="24"/>
                <w:szCs w:val="28"/>
              </w:rPr>
              <w:t>информационно-коммуникационные технологии в профессиональн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0"/>
                <w:shd w:val="clear" w:color="auto" w:fill="FFFFFF"/>
              </w:rPr>
              <w:t>ой деятельности.</w:t>
            </w:r>
          </w:p>
        </w:tc>
        <w:tc>
          <w:tcPr>
            <w:tcW w:w="1667" w:type="dxa"/>
          </w:tcPr>
          <w:p w14:paraId="64F2E1C1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C32" w:rsidRPr="00D209A3" w14:paraId="5E1A04F2" w14:textId="77777777" w:rsidTr="00815C32">
        <w:tc>
          <w:tcPr>
            <w:tcW w:w="516" w:type="dxa"/>
          </w:tcPr>
          <w:p w14:paraId="21541AD2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3295A423" w14:textId="77777777" w:rsidR="00815C32" w:rsidRPr="005A6173" w:rsidRDefault="00815C32" w:rsidP="00C453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173"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14:paraId="31C68EE2" w14:textId="77777777" w:rsidR="00815C32" w:rsidRP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соблюдать </w:t>
            </w: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зоогигиенические требования и ветеринарно-санитарные правила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при работе;</w:t>
            </w:r>
          </w:p>
          <w:p w14:paraId="29644879" w14:textId="77777777" w:rsid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4476A5">
              <w:rPr>
                <w:rFonts w:ascii="Times New Roman" w:hAnsi="Times New Roman"/>
                <w:bCs/>
                <w:sz w:val="24"/>
                <w:szCs w:val="28"/>
              </w:rPr>
              <w:t xml:space="preserve">производить расчеты основных технологических параметров производства; </w:t>
            </w:r>
          </w:p>
          <w:p w14:paraId="073D11AB" w14:textId="77777777" w:rsidR="00815C32" w:rsidRPr="004476A5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применять </w:t>
            </w:r>
            <w:r w:rsidRPr="004476A5">
              <w:rPr>
                <w:rFonts w:ascii="Times New Roman" w:hAnsi="Times New Roman"/>
                <w:bCs/>
                <w:sz w:val="24"/>
                <w:szCs w:val="28"/>
              </w:rPr>
              <w:t>действующие стандарты и технические условия на продукцию животноводства;</w:t>
            </w:r>
          </w:p>
          <w:p w14:paraId="4CDB7A14" w14:textId="77777777" w:rsid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осуществлять на предприятии контроль за соблюдением установленных требований и действу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ющих норм, правил и стандартов;</w:t>
            </w:r>
          </w:p>
          <w:p w14:paraId="1AE72A82" w14:textId="77777777" w:rsidR="00815C32" w:rsidRPr="008B0436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применять программное обеспечение общего и специального назначения в профессиональной деятельности.</w:t>
            </w:r>
          </w:p>
        </w:tc>
        <w:tc>
          <w:tcPr>
            <w:tcW w:w="1667" w:type="dxa"/>
          </w:tcPr>
          <w:p w14:paraId="31567D84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C32" w:rsidRPr="00D209A3" w14:paraId="33F26F91" w14:textId="77777777" w:rsidTr="00815C32">
        <w:tc>
          <w:tcPr>
            <w:tcW w:w="516" w:type="dxa"/>
            <w:shd w:val="clear" w:color="auto" w:fill="323E4F"/>
          </w:tcPr>
          <w:p w14:paraId="6A7469AA" w14:textId="058C3241" w:rsidR="00815C32" w:rsidRPr="00D209A3" w:rsidRDefault="00F66F88" w:rsidP="00F66F8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2" w:type="dxa"/>
            <w:shd w:val="clear" w:color="auto" w:fill="323E4F"/>
          </w:tcPr>
          <w:p w14:paraId="0F0699CB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Содержание сельскохозяйственных животных </w:t>
            </w:r>
          </w:p>
        </w:tc>
        <w:tc>
          <w:tcPr>
            <w:tcW w:w="1667" w:type="dxa"/>
            <w:shd w:val="clear" w:color="auto" w:fill="323E4F"/>
          </w:tcPr>
          <w:p w14:paraId="0B46BDF7" w14:textId="0F9AA155" w:rsidR="00815C32" w:rsidRPr="00D209A3" w:rsidRDefault="00A91012" w:rsidP="003E3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  <w:r w:rsidR="00F66F88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</w:p>
        </w:tc>
      </w:tr>
      <w:tr w:rsidR="00815C32" w:rsidRPr="00D209A3" w14:paraId="5512821F" w14:textId="77777777" w:rsidTr="00815C32">
        <w:tc>
          <w:tcPr>
            <w:tcW w:w="516" w:type="dxa"/>
          </w:tcPr>
          <w:p w14:paraId="76AEE869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2F170313" w14:textId="77777777" w:rsidR="00815C32" w:rsidRDefault="00815C32" w:rsidP="00C453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20DDBE5B" w14:textId="77777777" w:rsidR="00815C32" w:rsidRPr="008F7CBC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8F7CBC">
              <w:rPr>
                <w:rFonts w:ascii="Times New Roman" w:hAnsi="Times New Roman"/>
                <w:bCs/>
                <w:sz w:val="24"/>
                <w:szCs w:val="28"/>
              </w:rPr>
              <w:t>основные виды и породы сельскохозяйственных животных,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8F7CBC">
              <w:rPr>
                <w:rFonts w:ascii="Times New Roman" w:hAnsi="Times New Roman"/>
                <w:bCs/>
                <w:sz w:val="24"/>
                <w:szCs w:val="28"/>
              </w:rPr>
              <w:t xml:space="preserve">их хозяйственные особенности; </w:t>
            </w:r>
          </w:p>
          <w:p w14:paraId="75DC635A" w14:textId="77777777" w:rsidR="00815C32" w:rsidRPr="00564015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 xml:space="preserve">технику и способы ухода за сельскохозяйственными животными, их содержания, кормления и разведения; </w:t>
            </w:r>
          </w:p>
          <w:p w14:paraId="22DC59AD" w14:textId="77777777" w:rsidR="00815C32" w:rsidRPr="00564015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 xml:space="preserve">общие гигиенические требования к условиям содержания и транспортировки животных; </w:t>
            </w:r>
          </w:p>
          <w:p w14:paraId="7A68FD90" w14:textId="77777777" w:rsidR="00815C32" w:rsidRPr="00564015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технологии производства животноводческой продукции; профилактические мероприятия по предупреждению заболеваний сельскохозяйственных животных;</w:t>
            </w:r>
          </w:p>
          <w:p w14:paraId="28D4749A" w14:textId="77777777" w:rsidR="00815C32" w:rsidRPr="00564015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приемы оказания первой помощи сельскохозяйственным животным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14:paraId="7989F203" w14:textId="77777777" w:rsidR="00815C32" w:rsidRPr="00564015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 xml:space="preserve">основные виды продуктивности и способы их учета, методы оценки конституции, экстерьера, интерьера; </w:t>
            </w:r>
          </w:p>
          <w:p w14:paraId="3EFCD21F" w14:textId="19EB7EAC" w:rsidR="00815C32" w:rsidRPr="00141F81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основы ветеринарии, методы профилактики основных незаразных, инфекционных и инвазионных заболеваний животных и оказания первой л</w:t>
            </w:r>
            <w:r w:rsidR="00141F81">
              <w:rPr>
                <w:rFonts w:ascii="Times New Roman" w:hAnsi="Times New Roman"/>
                <w:bCs/>
                <w:sz w:val="24"/>
                <w:szCs w:val="28"/>
              </w:rPr>
              <w:t>ечебной помощи больным животным.</w:t>
            </w:r>
          </w:p>
        </w:tc>
        <w:tc>
          <w:tcPr>
            <w:tcW w:w="1667" w:type="dxa"/>
          </w:tcPr>
          <w:p w14:paraId="0415D82A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C32" w:rsidRPr="00D209A3" w14:paraId="460D5F7E" w14:textId="77777777" w:rsidTr="00815C32">
        <w:tc>
          <w:tcPr>
            <w:tcW w:w="516" w:type="dxa"/>
          </w:tcPr>
          <w:p w14:paraId="4216C850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7F0F71DC" w14:textId="77777777" w:rsidR="00815C32" w:rsidRDefault="00815C32" w:rsidP="00C453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0E900C19" w14:textId="77777777" w:rsidR="00815C32" w:rsidRPr="00564015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 xml:space="preserve">определять вид, породу, упитанность, живую массу, масть сельскохозяйственных животных, оценивать их физиологическое состояние разными методами; </w:t>
            </w:r>
          </w:p>
          <w:p w14:paraId="472CC245" w14:textId="77777777" w:rsidR="00815C32" w:rsidRPr="00564015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выбирать методы содержания </w:t>
            </w: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сельскохозяйственных животных разных видов и пород в различных климатических и иных условиях;</w:t>
            </w:r>
          </w:p>
          <w:p w14:paraId="1B25AAD5" w14:textId="77777777" w:rsid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выбирать методы производства продукции животноводства;</w:t>
            </w:r>
          </w:p>
          <w:p w14:paraId="70609589" w14:textId="77777777" w:rsidR="00141F81" w:rsidRPr="00564015" w:rsidRDefault="00141F81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 xml:space="preserve">выбирать и использовать технологии производства продукции животноводства; </w:t>
            </w:r>
          </w:p>
          <w:p w14:paraId="055A81EF" w14:textId="77777777" w:rsidR="00815C32" w:rsidRPr="00564015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выявлять заболевших животных;</w:t>
            </w:r>
          </w:p>
          <w:p w14:paraId="74CA6A8E" w14:textId="27AB89FC" w:rsidR="00815C32" w:rsidRPr="00141F81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выполнять нес</w:t>
            </w:r>
            <w:r w:rsidR="00141F81">
              <w:rPr>
                <w:rFonts w:ascii="Times New Roman" w:hAnsi="Times New Roman"/>
                <w:bCs/>
                <w:sz w:val="24"/>
                <w:szCs w:val="28"/>
              </w:rPr>
              <w:t>ложные ветеринарные назначения.</w:t>
            </w:r>
          </w:p>
        </w:tc>
        <w:tc>
          <w:tcPr>
            <w:tcW w:w="1667" w:type="dxa"/>
          </w:tcPr>
          <w:p w14:paraId="1466C7D8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C32" w:rsidRPr="00D209A3" w14:paraId="5A3F28F6" w14:textId="77777777" w:rsidTr="00815C32">
        <w:tc>
          <w:tcPr>
            <w:tcW w:w="516" w:type="dxa"/>
            <w:shd w:val="clear" w:color="auto" w:fill="323E4F"/>
          </w:tcPr>
          <w:p w14:paraId="0A153D31" w14:textId="6E992E71" w:rsidR="00815C32" w:rsidRPr="00D209A3" w:rsidRDefault="00F66F88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72" w:type="dxa"/>
            <w:shd w:val="clear" w:color="auto" w:fill="323E4F"/>
          </w:tcPr>
          <w:p w14:paraId="6BD94129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Кормление сельскохозяйственных животных </w:t>
            </w:r>
          </w:p>
        </w:tc>
        <w:tc>
          <w:tcPr>
            <w:tcW w:w="1667" w:type="dxa"/>
            <w:shd w:val="clear" w:color="auto" w:fill="323E4F"/>
          </w:tcPr>
          <w:p w14:paraId="08A5C339" w14:textId="7CF6658E" w:rsidR="00815C32" w:rsidRPr="00D209A3" w:rsidRDefault="00A91012" w:rsidP="003E3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7</w:t>
            </w:r>
          </w:p>
        </w:tc>
      </w:tr>
      <w:tr w:rsidR="00815C32" w:rsidRPr="00D209A3" w14:paraId="2D9728DA" w14:textId="77777777" w:rsidTr="00815C32">
        <w:tc>
          <w:tcPr>
            <w:tcW w:w="516" w:type="dxa"/>
          </w:tcPr>
          <w:p w14:paraId="44135B9B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35AE14EA" w14:textId="77777777" w:rsidR="00815C32" w:rsidRDefault="00815C32" w:rsidP="00C453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7265130C" w14:textId="77777777" w:rsidR="00815C32" w:rsidRPr="00564015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 xml:space="preserve">технику и способы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кормления </w:t>
            </w: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х животных</w:t>
            </w: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 xml:space="preserve">; </w:t>
            </w:r>
          </w:p>
          <w:p w14:paraId="2A989C7C" w14:textId="77777777" w:rsidR="00815C32" w:rsidRPr="00564015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 xml:space="preserve">научные основы полноценного питания животных; </w:t>
            </w:r>
          </w:p>
          <w:p w14:paraId="3BB814E4" w14:textId="77777777" w:rsidR="00815C32" w:rsidRPr="00CE37BA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организации их рационального кормления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67" w:type="dxa"/>
          </w:tcPr>
          <w:p w14:paraId="2006527C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C32" w:rsidRPr="00D209A3" w14:paraId="02367CF9" w14:textId="77777777" w:rsidTr="00815C32">
        <w:tc>
          <w:tcPr>
            <w:tcW w:w="516" w:type="dxa"/>
          </w:tcPr>
          <w:p w14:paraId="1B0709D1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78104980" w14:textId="77777777" w:rsidR="00815C32" w:rsidRDefault="00815C32" w:rsidP="00C453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23E0A4A5" w14:textId="77777777" w:rsidR="00815C32" w:rsidRPr="00564015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выбирать методы кормления сельскохозяйственных животных разных видов и пород в различных климатических и иных условиях;</w:t>
            </w:r>
          </w:p>
          <w:p w14:paraId="7C190C34" w14:textId="77777777" w:rsidR="00815C32" w:rsidRP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проводить зоотехнический анализ кормов и оценивать их качество и питательность</w:t>
            </w:r>
            <w:r w:rsidRPr="00815C32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14:paraId="67F624EB" w14:textId="77777777" w:rsidR="00815C32" w:rsidRPr="00564015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815C32">
              <w:rPr>
                <w:rFonts w:ascii="Times New Roman" w:hAnsi="Times New Roman"/>
                <w:bCs/>
                <w:sz w:val="24"/>
                <w:szCs w:val="28"/>
              </w:rPr>
              <w:t xml:space="preserve"> определять </w:t>
            </w: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 xml:space="preserve">потребность животных в основных питательных веществах, анализировать и составлять рационы кормления; </w:t>
            </w:r>
          </w:p>
          <w:p w14:paraId="68F3394A" w14:textId="77777777" w:rsidR="00815C32" w:rsidRPr="00CE37BA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проводить контроль качества воды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67" w:type="dxa"/>
          </w:tcPr>
          <w:p w14:paraId="55E9B7A1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C32" w:rsidRPr="00D209A3" w14:paraId="34072C36" w14:textId="77777777" w:rsidTr="00815C32">
        <w:tc>
          <w:tcPr>
            <w:tcW w:w="516" w:type="dxa"/>
            <w:shd w:val="clear" w:color="auto" w:fill="323E4F"/>
          </w:tcPr>
          <w:p w14:paraId="7F651BFE" w14:textId="24528FE2" w:rsidR="00815C32" w:rsidRPr="00D209A3" w:rsidRDefault="00F66F88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72" w:type="dxa"/>
            <w:shd w:val="clear" w:color="auto" w:fill="323E4F"/>
          </w:tcPr>
          <w:p w14:paraId="64EFE0AD" w14:textId="77777777" w:rsidR="00815C32" w:rsidRPr="00D209A3" w:rsidRDefault="00815C32" w:rsidP="00C453B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Разведение сельскохозяйственных животных </w:t>
            </w:r>
          </w:p>
        </w:tc>
        <w:tc>
          <w:tcPr>
            <w:tcW w:w="1667" w:type="dxa"/>
            <w:shd w:val="clear" w:color="auto" w:fill="323E4F"/>
          </w:tcPr>
          <w:p w14:paraId="618B31ED" w14:textId="43152408" w:rsidR="00815C32" w:rsidRPr="00D209A3" w:rsidRDefault="00F66F88" w:rsidP="003E3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7</w:t>
            </w:r>
          </w:p>
        </w:tc>
      </w:tr>
      <w:tr w:rsidR="00815C32" w:rsidRPr="00D209A3" w14:paraId="3F9EFE6B" w14:textId="77777777" w:rsidTr="00815C32">
        <w:tc>
          <w:tcPr>
            <w:tcW w:w="516" w:type="dxa"/>
          </w:tcPr>
          <w:p w14:paraId="1237E8AA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05E57B75" w14:textId="77777777" w:rsidR="00815C32" w:rsidRDefault="00815C32" w:rsidP="00C453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4FBDE5BC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основные виды и породы сельскохозяйственных животных; </w:t>
            </w:r>
          </w:p>
          <w:p w14:paraId="432339E9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их хозяйственные особенности; </w:t>
            </w:r>
          </w:p>
          <w:p w14:paraId="3971669A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факторы, определяющие продуктивные качества сельскохозяйственных животных; </w:t>
            </w:r>
          </w:p>
          <w:p w14:paraId="4E79FC4F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технику и способы разведения сельскохозяйственных животных; </w:t>
            </w:r>
          </w:p>
          <w:p w14:paraId="38D13EC9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основы разведения животных; организацию воспроизводства и выращивания молодняка; </w:t>
            </w:r>
          </w:p>
          <w:p w14:paraId="4E6287ED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технологии производства животноводческой продукции; </w:t>
            </w:r>
          </w:p>
          <w:p w14:paraId="35055FF2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основные виды продуктивности и способы их учета, методы оценки конституции, экстерьера, интерьера; </w:t>
            </w:r>
          </w:p>
          <w:p w14:paraId="2A3EA061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методы отбора, подбора, разведения животных, селекционно-племенной работы; </w:t>
            </w:r>
          </w:p>
          <w:p w14:paraId="3F9B7E6F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>основы разведения животных;</w:t>
            </w:r>
          </w:p>
          <w:p w14:paraId="11C4C4DF" w14:textId="77777777" w:rsid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>организацию воспроизводства и выращивания молодняка</w:t>
            </w:r>
            <w:r w:rsidR="00141F81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14:paraId="4B4E2FF5" w14:textId="44C15483" w:rsidR="00141F81" w:rsidRPr="00CE37BA" w:rsidRDefault="00141F81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основные методы родовспоможения сельскохозяйственным животным.</w:t>
            </w:r>
          </w:p>
        </w:tc>
        <w:tc>
          <w:tcPr>
            <w:tcW w:w="1667" w:type="dxa"/>
          </w:tcPr>
          <w:p w14:paraId="1192965C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C32" w:rsidRPr="00D209A3" w14:paraId="0ED54F72" w14:textId="77777777" w:rsidTr="00815C32">
        <w:tc>
          <w:tcPr>
            <w:tcW w:w="516" w:type="dxa"/>
          </w:tcPr>
          <w:p w14:paraId="51933526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176ACA53" w14:textId="77777777" w:rsidR="00815C32" w:rsidRDefault="00815C32" w:rsidP="00C453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76E08B9F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>выбирать методы разведения сельскохозяйственных животных разных видов и пород в различных климатических и иных условиях;</w:t>
            </w:r>
          </w:p>
          <w:p w14:paraId="3589BE9B" w14:textId="77777777" w:rsidR="00141F81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>проводить оценку животных по происхождению и качеству потомства, определять тип кон</w:t>
            </w:r>
            <w:r w:rsidRPr="00815C32">
              <w:rPr>
                <w:rFonts w:ascii="Times New Roman" w:hAnsi="Times New Roman"/>
                <w:bCs/>
                <w:sz w:val="24"/>
                <w:szCs w:val="28"/>
              </w:rPr>
              <w:t xml:space="preserve">ституции, породы, составлять схемы </w:t>
            </w: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скрещиваний; вести учет продуктивности; </w:t>
            </w:r>
          </w:p>
          <w:p w14:paraId="1F5938D1" w14:textId="6F513546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проводить искусственное осеменение самок, проводить диагностику беременности самок; </w:t>
            </w:r>
          </w:p>
          <w:p w14:paraId="269699AF" w14:textId="77777777" w:rsidR="00815C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разрабатывать и проводить мероприятия по улучшению воспроизводства стада, профилактике </w:t>
            </w:r>
            <w:r w:rsidR="00C453BF">
              <w:rPr>
                <w:rFonts w:ascii="Times New Roman" w:hAnsi="Times New Roman"/>
                <w:bCs/>
                <w:sz w:val="24"/>
                <w:szCs w:val="28"/>
              </w:rPr>
              <w:t>и ликвидации бесплодия животных</w:t>
            </w:r>
            <w:r w:rsidR="00141F81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14:paraId="7A9299F3" w14:textId="77777777" w:rsidR="00141F81" w:rsidRDefault="00141F81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разрабатывать план мероприятий по родовспоможению сельскохозяйственным животным</w:t>
            </w:r>
          </w:p>
          <w:p w14:paraId="3CE56CB0" w14:textId="6528F523" w:rsidR="00141F81" w:rsidRPr="00CE37BA" w:rsidRDefault="00141F81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осуществлять мероприятия по родовспоможению сельскохозяйственным животным.</w:t>
            </w:r>
          </w:p>
        </w:tc>
        <w:tc>
          <w:tcPr>
            <w:tcW w:w="1667" w:type="dxa"/>
          </w:tcPr>
          <w:p w14:paraId="48876FB5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1B9" w:rsidRPr="00D209A3" w14:paraId="0EE80E87" w14:textId="77777777" w:rsidTr="003753F3">
        <w:tc>
          <w:tcPr>
            <w:tcW w:w="516" w:type="dxa"/>
            <w:shd w:val="clear" w:color="auto" w:fill="323E4F"/>
          </w:tcPr>
          <w:p w14:paraId="7F309FC4" w14:textId="0E520F6F" w:rsidR="00EB61B9" w:rsidRPr="00D209A3" w:rsidRDefault="00F66F88" w:rsidP="003753F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72" w:type="dxa"/>
            <w:shd w:val="clear" w:color="auto" w:fill="323E4F"/>
          </w:tcPr>
          <w:p w14:paraId="076E1E37" w14:textId="77777777" w:rsidR="00EB61B9" w:rsidRPr="00D209A3" w:rsidRDefault="00EB61B9" w:rsidP="003753F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Оценка качества продукции животноводства </w:t>
            </w:r>
          </w:p>
        </w:tc>
        <w:tc>
          <w:tcPr>
            <w:tcW w:w="1667" w:type="dxa"/>
            <w:shd w:val="clear" w:color="auto" w:fill="323E4F"/>
          </w:tcPr>
          <w:p w14:paraId="2689C8C6" w14:textId="05A91D02" w:rsidR="00EB61B9" w:rsidRPr="006467B0" w:rsidRDefault="00A91012" w:rsidP="00375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18</w:t>
            </w:r>
          </w:p>
        </w:tc>
      </w:tr>
      <w:tr w:rsidR="00EB61B9" w:rsidRPr="00D209A3" w14:paraId="0C3B9027" w14:textId="77777777" w:rsidTr="003753F3">
        <w:trPr>
          <w:trHeight w:val="1126"/>
        </w:trPr>
        <w:tc>
          <w:tcPr>
            <w:tcW w:w="516" w:type="dxa"/>
          </w:tcPr>
          <w:p w14:paraId="7782062A" w14:textId="77777777" w:rsidR="00EB61B9" w:rsidRPr="00D209A3" w:rsidRDefault="00EB61B9" w:rsidP="003753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52337124" w14:textId="77777777" w:rsidR="00EB61B9" w:rsidRDefault="00EB61B9" w:rsidP="003753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1A8863E6" w14:textId="77777777" w:rsidR="00EB61B9" w:rsidRPr="00564015" w:rsidRDefault="00EB61B9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технологии первичной переработки продукции животноводства (по видам);</w:t>
            </w:r>
          </w:p>
          <w:p w14:paraId="7D6D1EA8" w14:textId="37CE12DF" w:rsidR="00EB61B9" w:rsidRPr="00EB61B9" w:rsidRDefault="00EB61B9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основные методы оценки качества продукции животноводства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67" w:type="dxa"/>
          </w:tcPr>
          <w:p w14:paraId="5E3E0465" w14:textId="77777777" w:rsidR="00EB61B9" w:rsidRPr="00D209A3" w:rsidRDefault="00EB61B9" w:rsidP="003753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1B9" w:rsidRPr="00D209A3" w14:paraId="06CA18A5" w14:textId="77777777" w:rsidTr="003753F3">
        <w:tc>
          <w:tcPr>
            <w:tcW w:w="516" w:type="dxa"/>
          </w:tcPr>
          <w:p w14:paraId="6415EC80" w14:textId="77777777" w:rsidR="00EB61B9" w:rsidRPr="00D209A3" w:rsidRDefault="00EB61B9" w:rsidP="003753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381EDD84" w14:textId="77777777" w:rsidR="00EB61B9" w:rsidRDefault="00EB61B9" w:rsidP="003753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1324E3D4" w14:textId="77777777" w:rsidR="00EB61B9" w:rsidRPr="00564015" w:rsidRDefault="00EB61B9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 xml:space="preserve">составлять технологические схемы и проводить расчеты по первичной переработке продуктов животноводства; </w:t>
            </w:r>
          </w:p>
          <w:p w14:paraId="0944EB73" w14:textId="77777777" w:rsidR="00EB61B9" w:rsidRPr="00564015" w:rsidRDefault="00EB61B9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 xml:space="preserve">выполнять отдельные технологические операции по производству и переработке продукции животноводства; </w:t>
            </w:r>
          </w:p>
          <w:p w14:paraId="63EC46B5" w14:textId="19B2838E" w:rsidR="00EB61B9" w:rsidRPr="00EB61B9" w:rsidRDefault="00EB61B9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564015">
              <w:rPr>
                <w:rFonts w:ascii="Times New Roman" w:hAnsi="Times New Roman"/>
                <w:bCs/>
                <w:sz w:val="24"/>
                <w:szCs w:val="28"/>
              </w:rPr>
              <w:t>оценивать качество и определять градации качества продукции животноводства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67" w:type="dxa"/>
          </w:tcPr>
          <w:p w14:paraId="7A616E1C" w14:textId="77777777" w:rsidR="00EB61B9" w:rsidRPr="00D209A3" w:rsidRDefault="00EB61B9" w:rsidP="003753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C32" w:rsidRPr="00D209A3" w14:paraId="2928F6F7" w14:textId="77777777" w:rsidTr="00815C32">
        <w:tc>
          <w:tcPr>
            <w:tcW w:w="516" w:type="dxa"/>
            <w:shd w:val="clear" w:color="auto" w:fill="323E4F"/>
          </w:tcPr>
          <w:p w14:paraId="28556FFA" w14:textId="51FB28C7" w:rsidR="00815C32" w:rsidRPr="00D209A3" w:rsidRDefault="00F66F88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72" w:type="dxa"/>
            <w:shd w:val="clear" w:color="auto" w:fill="323E4F"/>
          </w:tcPr>
          <w:p w14:paraId="70B5A00F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Зоогигиена </w:t>
            </w:r>
          </w:p>
        </w:tc>
        <w:tc>
          <w:tcPr>
            <w:tcW w:w="1667" w:type="dxa"/>
            <w:shd w:val="clear" w:color="auto" w:fill="323E4F"/>
          </w:tcPr>
          <w:p w14:paraId="02CA6247" w14:textId="09D8A991" w:rsidR="00815C32" w:rsidRPr="001B16A5" w:rsidRDefault="00A91012" w:rsidP="003E3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5</w:t>
            </w:r>
          </w:p>
        </w:tc>
      </w:tr>
      <w:tr w:rsidR="00815C32" w:rsidRPr="00D209A3" w14:paraId="62C02741" w14:textId="77777777" w:rsidTr="00815C32">
        <w:trPr>
          <w:trHeight w:val="6325"/>
        </w:trPr>
        <w:tc>
          <w:tcPr>
            <w:tcW w:w="516" w:type="dxa"/>
          </w:tcPr>
          <w:p w14:paraId="23972BEA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797C73BD" w14:textId="77777777" w:rsidR="00815C32" w:rsidRDefault="00815C32" w:rsidP="00C453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367121A8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>зоогигиенические требования и ветеринарно-санитарные правила в животноводстве;</w:t>
            </w:r>
          </w:p>
          <w:p w14:paraId="2D24F795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основные группы микроорганизмов, их классификацию; </w:t>
            </w:r>
          </w:p>
          <w:p w14:paraId="7E3AE8E4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значение микроорганизмов в природе, в жизни человека и животных; микроскопические, культуральные и биохимические методы исследования; правила отбора, доставки и хранения биоматериала; методы стерилизации и дезинфекции; </w:t>
            </w:r>
          </w:p>
          <w:p w14:paraId="350563E5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понятия патогенности и вирулентности; </w:t>
            </w:r>
          </w:p>
          <w:p w14:paraId="2AD625C7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чувствительность микроорганизмов к антибиотикам; </w:t>
            </w:r>
          </w:p>
          <w:p w14:paraId="7474181C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формы воздействия патогенных микроорганизмов на животных; санитарно-технологические требования к помещениям, оборудованию, инвентарю, одежде, транспорту и др.; </w:t>
            </w:r>
          </w:p>
          <w:p w14:paraId="24CDDBB1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>классификацию мо</w:t>
            </w:r>
            <w:r w:rsidRPr="00815C32">
              <w:rPr>
                <w:rFonts w:ascii="Times New Roman" w:hAnsi="Times New Roman"/>
                <w:bCs/>
                <w:sz w:val="24"/>
                <w:szCs w:val="28"/>
              </w:rPr>
              <w:t xml:space="preserve">ющих и дезинфицирующих средств, правила их </w:t>
            </w: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применения, условия и сроки хранения; </w:t>
            </w:r>
          </w:p>
          <w:p w14:paraId="0871CFF9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правила проведения дезинфекции инвентаря и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инструмента</w:t>
            </w: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; </w:t>
            </w:r>
          </w:p>
          <w:p w14:paraId="11443F8D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дезинфекции, дезинсекции и дератизации помещений; </w:t>
            </w:r>
          </w:p>
          <w:p w14:paraId="0246D1A1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>основные типы пищевых отравлений и инфекций, источники возможного заражения;</w:t>
            </w:r>
          </w:p>
          <w:p w14:paraId="71E4B2F3" w14:textId="77777777" w:rsidR="00815C32" w:rsidRPr="00CE37BA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>основные типы гельминтозов сельскохозяйственных животных; заболевания, общие для человека и сельскохозяйственных животных; санитарные требования к условиям хранения сырья, полуфабрикатов и продукции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67" w:type="dxa"/>
          </w:tcPr>
          <w:p w14:paraId="6DB20D96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C32" w:rsidRPr="00D209A3" w14:paraId="2F86D9A7" w14:textId="77777777" w:rsidTr="00815C32">
        <w:tc>
          <w:tcPr>
            <w:tcW w:w="516" w:type="dxa"/>
          </w:tcPr>
          <w:p w14:paraId="00AEDAE2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</w:tcPr>
          <w:p w14:paraId="4F0FC3A7" w14:textId="77777777" w:rsidR="00815C32" w:rsidRDefault="00815C32" w:rsidP="00C453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2AD1B650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проводить контроль качества воды; </w:t>
            </w:r>
          </w:p>
          <w:p w14:paraId="4A4BD56E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проводить санитарно-гигиеническую оценку условий содержания, кормления и ухода за животными; </w:t>
            </w:r>
          </w:p>
          <w:p w14:paraId="43A5EED6" w14:textId="4813DFCB" w:rsidR="00880908" w:rsidRPr="00880908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оценивать состояния окружающей среды и отдельных показателей микроклимата; </w:t>
            </w:r>
          </w:p>
          <w:p w14:paraId="0F19A72B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выявлять заболевших животных;</w:t>
            </w:r>
          </w:p>
          <w:p w14:paraId="662EE6F3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обеспечивать асептические условия работы с биоматериалами; </w:t>
            </w:r>
          </w:p>
          <w:p w14:paraId="305ED950" w14:textId="77777777" w:rsidR="00815C32" w:rsidRPr="00F73184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 xml:space="preserve">проводить микробиологические исследования и давать оценку полученным результатам; </w:t>
            </w:r>
          </w:p>
          <w:p w14:paraId="41C38E28" w14:textId="77777777" w:rsidR="00815C32" w:rsidRPr="00CB0032" w:rsidRDefault="00815C32" w:rsidP="003A4C04">
            <w:pPr>
              <w:numPr>
                <w:ilvl w:val="0"/>
                <w:numId w:val="5"/>
              </w:numPr>
              <w:tabs>
                <w:tab w:val="clear" w:pos="720"/>
                <w:tab w:val="num" w:pos="477"/>
              </w:tabs>
              <w:spacing w:after="0" w:line="240" w:lineRule="auto"/>
              <w:ind w:left="477"/>
              <w:rPr>
                <w:rFonts w:ascii="Times New Roman" w:hAnsi="Times New Roman"/>
                <w:bCs/>
                <w:sz w:val="24"/>
                <w:szCs w:val="28"/>
              </w:rPr>
            </w:pPr>
            <w:r w:rsidRPr="00F73184">
              <w:rPr>
                <w:rFonts w:ascii="Times New Roman" w:hAnsi="Times New Roman"/>
                <w:bCs/>
                <w:sz w:val="24"/>
                <w:szCs w:val="28"/>
              </w:rPr>
              <w:t>готовить растворы дезинфицирующих и моющих средств; дезинфицировать оборудование, инвентарь, помещения, транспорт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67" w:type="dxa"/>
          </w:tcPr>
          <w:p w14:paraId="063161F0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C32" w:rsidRPr="00D209A3" w14:paraId="176F847D" w14:textId="77777777" w:rsidTr="00815C32">
        <w:tc>
          <w:tcPr>
            <w:tcW w:w="516" w:type="dxa"/>
            <w:shd w:val="clear" w:color="auto" w:fill="323E4F"/>
          </w:tcPr>
          <w:p w14:paraId="6358AE9D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  <w:shd w:val="clear" w:color="auto" w:fill="323E4F"/>
          </w:tcPr>
          <w:p w14:paraId="5C2F99CC" w14:textId="77777777" w:rsidR="00815C32" w:rsidRPr="00D209A3" w:rsidRDefault="00815C32" w:rsidP="003E332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67" w:type="dxa"/>
            <w:shd w:val="clear" w:color="auto" w:fill="323E4F"/>
          </w:tcPr>
          <w:p w14:paraId="292BFC01" w14:textId="77777777" w:rsidR="00815C32" w:rsidRPr="00D209A3" w:rsidRDefault="00815C32" w:rsidP="003E3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100</w:t>
            </w:r>
          </w:p>
        </w:tc>
      </w:tr>
    </w:tbl>
    <w:p w14:paraId="6F48E92D" w14:textId="77777777" w:rsidR="00815C32" w:rsidRDefault="00815C32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3C02B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A204BB" w:rsidRDefault="00DE39D8" w:rsidP="007065C3">
      <w:pPr>
        <w:pStyle w:val="-1"/>
        <w:spacing w:after="0"/>
        <w:rPr>
          <w:rFonts w:ascii="Times New Roman" w:hAnsi="Times New Roman"/>
          <w:color w:val="auto"/>
          <w:sz w:val="34"/>
          <w:szCs w:val="34"/>
        </w:rPr>
      </w:pPr>
      <w:bookmarkStart w:id="7" w:name="_Toc80191375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14:paraId="12DCA707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80191376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A204BB" w:rsidRDefault="00E04FDF" w:rsidP="007065C3">
      <w:pPr>
        <w:pStyle w:val="-1"/>
        <w:spacing w:after="0"/>
        <w:rPr>
          <w:rFonts w:ascii="Times New Roman" w:hAnsi="Times New Roman"/>
          <w:color w:val="auto"/>
          <w:sz w:val="34"/>
          <w:szCs w:val="34"/>
        </w:rPr>
      </w:pPr>
      <w:bookmarkStart w:id="9" w:name="_Toc80191377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9"/>
    </w:p>
    <w:p w14:paraId="6D4D8F0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80191378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0"/>
    </w:p>
    <w:p w14:paraId="5374DCD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ресурсе, в раздел компетенции на форуме экспертов</w:t>
      </w:r>
      <w:bookmarkEnd w:id="11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80191379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14:paraId="1EC522A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80191380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14:paraId="519987B8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1BD7FFF8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80191381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4"/>
    </w:p>
    <w:p w14:paraId="77F3B231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5AB80F56" w14:textId="3274FE68" w:rsidR="00DE39D8" w:rsidRPr="00A204BB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3F465272" w14:textId="77777777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960"/>
        <w:gridCol w:w="830"/>
        <w:gridCol w:w="1202"/>
        <w:gridCol w:w="1292"/>
        <w:gridCol w:w="1294"/>
        <w:gridCol w:w="1316"/>
        <w:gridCol w:w="2103"/>
      </w:tblGrid>
      <w:tr w:rsidR="004E785E" w:rsidRPr="003C1D7A" w14:paraId="0A2AADAC" w14:textId="77777777" w:rsidTr="007065C3">
        <w:trPr>
          <w:trHeight w:val="904"/>
          <w:jc w:val="center"/>
        </w:trPr>
        <w:tc>
          <w:tcPr>
            <w:tcW w:w="3948" w:type="pct"/>
            <w:gridSpan w:val="6"/>
            <w:shd w:val="clear" w:color="auto" w:fill="5B9BD5" w:themeFill="accent1"/>
            <w:vAlign w:val="center"/>
          </w:tcPr>
          <w:p w14:paraId="07D5AA59" w14:textId="77777777"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052" w:type="pct"/>
            <w:vMerge w:val="restart"/>
            <w:shd w:val="clear" w:color="auto" w:fill="5B9BD5" w:themeFill="accent1"/>
            <w:vAlign w:val="center"/>
          </w:tcPr>
          <w:p w14:paraId="2AF4BE06" w14:textId="77777777"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7065C3" w:rsidRPr="003C1D7A" w14:paraId="6EDBED15" w14:textId="77777777" w:rsidTr="007065C3">
        <w:trPr>
          <w:trHeight w:val="50"/>
          <w:jc w:val="center"/>
        </w:trPr>
        <w:tc>
          <w:tcPr>
            <w:tcW w:w="981" w:type="pct"/>
            <w:vMerge w:val="restart"/>
            <w:shd w:val="clear" w:color="auto" w:fill="5B9BD5" w:themeFill="accent1"/>
            <w:vAlign w:val="center"/>
          </w:tcPr>
          <w:p w14:paraId="22554985" w14:textId="77777777" w:rsidR="007065C3" w:rsidRPr="003C1D7A" w:rsidRDefault="007065C3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3CF24956" w14:textId="77777777" w:rsidR="007065C3" w:rsidRPr="003C1D7A" w:rsidRDefault="007065C3" w:rsidP="00C17B0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323E4F" w:themeFill="text2" w:themeFillShade="BF"/>
            <w:vAlign w:val="center"/>
          </w:tcPr>
          <w:p w14:paraId="35F42FCD" w14:textId="77777777" w:rsidR="007065C3" w:rsidRPr="003C1D7A" w:rsidRDefault="007065C3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646" w:type="pct"/>
            <w:shd w:val="clear" w:color="auto" w:fill="323E4F" w:themeFill="text2" w:themeFillShade="BF"/>
            <w:vAlign w:val="center"/>
          </w:tcPr>
          <w:p w14:paraId="73DA90DA" w14:textId="77777777" w:rsidR="007065C3" w:rsidRPr="003C1D7A" w:rsidRDefault="007065C3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647" w:type="pct"/>
            <w:shd w:val="clear" w:color="auto" w:fill="323E4F" w:themeFill="text2" w:themeFillShade="BF"/>
            <w:vAlign w:val="center"/>
          </w:tcPr>
          <w:p w14:paraId="22F4030B" w14:textId="77777777" w:rsidR="007065C3" w:rsidRPr="003C1D7A" w:rsidRDefault="007065C3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658" w:type="pct"/>
            <w:shd w:val="clear" w:color="auto" w:fill="323E4F" w:themeFill="text2" w:themeFillShade="BF"/>
            <w:vAlign w:val="center"/>
          </w:tcPr>
          <w:p w14:paraId="0A8E1A44" w14:textId="2EA8848A" w:rsidR="007065C3" w:rsidRPr="003C1D7A" w:rsidRDefault="007065C3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1052" w:type="pct"/>
            <w:vMerge/>
            <w:shd w:val="clear" w:color="auto" w:fill="323E4F" w:themeFill="text2" w:themeFillShade="BF"/>
            <w:vAlign w:val="center"/>
          </w:tcPr>
          <w:p w14:paraId="089247DF" w14:textId="77777777" w:rsidR="007065C3" w:rsidRPr="003C1D7A" w:rsidRDefault="007065C3" w:rsidP="00C17B01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7065C3" w:rsidRPr="003C1D7A" w14:paraId="61D77BE1" w14:textId="77777777" w:rsidTr="007065C3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06232BE1" w14:textId="77777777" w:rsidR="007065C3" w:rsidRPr="003C1D7A" w:rsidRDefault="007065C3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0E5703EC" w14:textId="77777777" w:rsidR="007065C3" w:rsidRPr="003C1D7A" w:rsidRDefault="007065C3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pct"/>
            <w:vAlign w:val="center"/>
          </w:tcPr>
          <w:p w14:paraId="3B3E3C84" w14:textId="7E2767B3" w:rsidR="007065C3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 w:rsidRPr="00F66F88">
              <w:rPr>
                <w:sz w:val="24"/>
                <w:szCs w:val="24"/>
              </w:rPr>
              <w:t>7</w:t>
            </w:r>
          </w:p>
        </w:tc>
        <w:tc>
          <w:tcPr>
            <w:tcW w:w="646" w:type="pct"/>
            <w:vAlign w:val="center"/>
          </w:tcPr>
          <w:p w14:paraId="5DA46E3D" w14:textId="48C24739" w:rsidR="007065C3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 w:rsidRPr="00F66F88">
              <w:rPr>
                <w:sz w:val="24"/>
                <w:szCs w:val="24"/>
              </w:rPr>
              <w:t>6</w:t>
            </w:r>
          </w:p>
        </w:tc>
        <w:tc>
          <w:tcPr>
            <w:tcW w:w="647" w:type="pct"/>
            <w:vAlign w:val="center"/>
          </w:tcPr>
          <w:p w14:paraId="082615A5" w14:textId="60331FA9" w:rsidR="007065C3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 w:rsidRPr="00F66F88"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  <w:vAlign w:val="center"/>
          </w:tcPr>
          <w:p w14:paraId="1B0A3200" w14:textId="4C6631EB" w:rsidR="007065C3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 w:rsidRPr="00F66F88">
              <w:rPr>
                <w:sz w:val="24"/>
                <w:szCs w:val="24"/>
              </w:rPr>
              <w:t>1</w:t>
            </w: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712CE198" w14:textId="1C8D19C5" w:rsidR="007065C3" w:rsidRPr="00F66F88" w:rsidRDefault="00F66F88" w:rsidP="00C17B01">
            <w:pPr>
              <w:jc w:val="center"/>
              <w:rPr>
                <w:b/>
                <w:sz w:val="24"/>
                <w:szCs w:val="24"/>
              </w:rPr>
            </w:pPr>
            <w:r w:rsidRPr="00F66F88">
              <w:rPr>
                <w:b/>
                <w:sz w:val="24"/>
                <w:szCs w:val="24"/>
              </w:rPr>
              <w:t>17</w:t>
            </w:r>
          </w:p>
        </w:tc>
      </w:tr>
      <w:tr w:rsidR="007065C3" w:rsidRPr="003C1D7A" w14:paraId="4EB85C79" w14:textId="77777777" w:rsidTr="007065C3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22B843BA" w14:textId="77777777" w:rsidR="007065C3" w:rsidRPr="003C1D7A" w:rsidRDefault="007065C3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120AFA02" w14:textId="77777777" w:rsidR="007065C3" w:rsidRPr="003C1D7A" w:rsidRDefault="007065C3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pct"/>
            <w:vAlign w:val="center"/>
          </w:tcPr>
          <w:p w14:paraId="4A25E47C" w14:textId="19581372" w:rsidR="007065C3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 w:rsidRPr="00F66F88">
              <w:rPr>
                <w:sz w:val="24"/>
                <w:szCs w:val="24"/>
              </w:rPr>
              <w:t>1</w:t>
            </w:r>
          </w:p>
        </w:tc>
        <w:tc>
          <w:tcPr>
            <w:tcW w:w="646" w:type="pct"/>
            <w:vAlign w:val="center"/>
          </w:tcPr>
          <w:p w14:paraId="2ABB4702" w14:textId="4C5A1FB3" w:rsidR="007065C3" w:rsidRPr="00F66F88" w:rsidRDefault="00704E3F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14:paraId="6D9FE905" w14:textId="32A3E012" w:rsidR="007065C3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 w:rsidRPr="00F66F88">
              <w:rPr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14:paraId="13DF08A7" w14:textId="335DE666" w:rsidR="007065C3" w:rsidRPr="00F66F88" w:rsidRDefault="007065C3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6E5BB194" w14:textId="77777777" w:rsidR="007065C3" w:rsidRPr="00F66F88" w:rsidRDefault="007065C3" w:rsidP="00C17B01">
            <w:pPr>
              <w:jc w:val="center"/>
              <w:rPr>
                <w:b/>
                <w:sz w:val="24"/>
                <w:szCs w:val="24"/>
              </w:rPr>
            </w:pPr>
            <w:r w:rsidRPr="00F66F88">
              <w:rPr>
                <w:b/>
                <w:sz w:val="24"/>
                <w:szCs w:val="24"/>
              </w:rPr>
              <w:t>5</w:t>
            </w:r>
          </w:p>
        </w:tc>
      </w:tr>
      <w:tr w:rsidR="007065C3" w:rsidRPr="003C1D7A" w14:paraId="270858FE" w14:textId="77777777" w:rsidTr="007065C3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11C06268" w14:textId="77777777" w:rsidR="007065C3" w:rsidRPr="003C1D7A" w:rsidRDefault="007065C3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1C8BD818" w14:textId="77777777" w:rsidR="007065C3" w:rsidRPr="003C1D7A" w:rsidRDefault="007065C3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01" w:type="pct"/>
            <w:vAlign w:val="center"/>
          </w:tcPr>
          <w:p w14:paraId="3BEDDFEB" w14:textId="1D159C9A" w:rsidR="007065C3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 w:rsidRPr="00F66F88">
              <w:rPr>
                <w:sz w:val="24"/>
                <w:szCs w:val="24"/>
              </w:rPr>
              <w:t>11</w:t>
            </w:r>
          </w:p>
        </w:tc>
        <w:tc>
          <w:tcPr>
            <w:tcW w:w="646" w:type="pct"/>
            <w:vAlign w:val="center"/>
          </w:tcPr>
          <w:p w14:paraId="2FB413FD" w14:textId="673386FF" w:rsidR="007065C3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 w:rsidRPr="00F66F88">
              <w:rPr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14:paraId="2A6F8DAE" w14:textId="3ECEC6CB" w:rsidR="007065C3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 w:rsidRPr="00F66F88">
              <w:rPr>
                <w:sz w:val="24"/>
                <w:szCs w:val="24"/>
              </w:rPr>
              <w:t>2</w:t>
            </w:r>
          </w:p>
        </w:tc>
        <w:tc>
          <w:tcPr>
            <w:tcW w:w="658" w:type="pct"/>
            <w:vAlign w:val="center"/>
          </w:tcPr>
          <w:p w14:paraId="3BA4A10E" w14:textId="1DAD31A4" w:rsidR="007065C3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 w:rsidRPr="00F66F88">
              <w:rPr>
                <w:sz w:val="24"/>
                <w:szCs w:val="24"/>
              </w:rPr>
              <w:t>4</w:t>
            </w: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35C37911" w14:textId="060371B4" w:rsidR="007065C3" w:rsidRPr="00F66F88" w:rsidRDefault="00F66F88" w:rsidP="00C17B01">
            <w:pPr>
              <w:jc w:val="center"/>
              <w:rPr>
                <w:b/>
                <w:sz w:val="24"/>
                <w:szCs w:val="24"/>
              </w:rPr>
            </w:pPr>
            <w:r w:rsidRPr="00F66F88">
              <w:rPr>
                <w:b/>
                <w:sz w:val="24"/>
                <w:szCs w:val="24"/>
              </w:rPr>
              <w:t>18</w:t>
            </w:r>
          </w:p>
        </w:tc>
      </w:tr>
      <w:tr w:rsidR="00F66F88" w:rsidRPr="003C1D7A" w14:paraId="729DCFA9" w14:textId="77777777" w:rsidTr="007065C3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064ADD9F" w14:textId="77777777" w:rsidR="00F66F88" w:rsidRPr="003C1D7A" w:rsidRDefault="00F66F88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0124CBF9" w14:textId="77777777" w:rsidR="00F66F88" w:rsidRPr="003C1D7A" w:rsidRDefault="00F66F8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01" w:type="pct"/>
            <w:vAlign w:val="center"/>
          </w:tcPr>
          <w:p w14:paraId="7BB1AD33" w14:textId="5674EB3B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14:paraId="6A4E8200" w14:textId="7EB597D2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4E3F"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14:paraId="60DE24C5" w14:textId="506F174E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1EEF47E8" w14:textId="50DDF9B4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5CA64B26" w14:textId="48850D59" w:rsidR="00F66F88" w:rsidRPr="00F66F88" w:rsidRDefault="00F66F88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4E3F">
              <w:rPr>
                <w:b/>
                <w:sz w:val="24"/>
                <w:szCs w:val="24"/>
              </w:rPr>
              <w:t>3</w:t>
            </w:r>
          </w:p>
        </w:tc>
      </w:tr>
      <w:tr w:rsidR="00F66F88" w:rsidRPr="003C1D7A" w14:paraId="22BB9E7A" w14:textId="77777777" w:rsidTr="007065C3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2B3484F3" w14:textId="77777777" w:rsidR="00F66F88" w:rsidRPr="003C1D7A" w:rsidRDefault="00F66F88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18DD302D" w14:textId="77777777" w:rsidR="00F66F88" w:rsidRPr="003C1D7A" w:rsidRDefault="00F66F8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01" w:type="pct"/>
            <w:vAlign w:val="center"/>
          </w:tcPr>
          <w:p w14:paraId="788DF647" w14:textId="207C4DC0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 w:rsidRPr="00F66F88">
              <w:rPr>
                <w:sz w:val="24"/>
                <w:szCs w:val="24"/>
              </w:rPr>
              <w:t>7</w:t>
            </w:r>
          </w:p>
        </w:tc>
        <w:tc>
          <w:tcPr>
            <w:tcW w:w="646" w:type="pct"/>
            <w:vAlign w:val="center"/>
          </w:tcPr>
          <w:p w14:paraId="792DEA04" w14:textId="1177F6D7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71778EC4" w14:textId="424557AB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18CEA334" w14:textId="7941127C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4A57BB5C" w14:textId="44846B1A" w:rsidR="00F66F88" w:rsidRPr="00F66F88" w:rsidRDefault="00F66F88" w:rsidP="00C17B01">
            <w:pPr>
              <w:jc w:val="center"/>
              <w:rPr>
                <w:b/>
                <w:sz w:val="24"/>
                <w:szCs w:val="24"/>
              </w:rPr>
            </w:pPr>
            <w:r w:rsidRPr="00F66F88">
              <w:rPr>
                <w:b/>
                <w:sz w:val="24"/>
                <w:szCs w:val="24"/>
              </w:rPr>
              <w:t>7</w:t>
            </w:r>
          </w:p>
        </w:tc>
      </w:tr>
      <w:tr w:rsidR="00F66F88" w:rsidRPr="003C1D7A" w14:paraId="78D47C38" w14:textId="77777777" w:rsidTr="007065C3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12BB70EF" w14:textId="77777777" w:rsidR="00F66F88" w:rsidRPr="003C1D7A" w:rsidRDefault="00F66F88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3BE846A8" w14:textId="77777777" w:rsidR="00F66F88" w:rsidRPr="003C1D7A" w:rsidRDefault="00F66F8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601" w:type="pct"/>
            <w:vAlign w:val="center"/>
          </w:tcPr>
          <w:p w14:paraId="58EB7FF5" w14:textId="77777777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14:paraId="5D98CD8B" w14:textId="7AFE866D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 w:rsidRPr="00F66F88">
              <w:rPr>
                <w:sz w:val="24"/>
                <w:szCs w:val="24"/>
              </w:rPr>
              <w:t>7</w:t>
            </w:r>
          </w:p>
        </w:tc>
        <w:tc>
          <w:tcPr>
            <w:tcW w:w="647" w:type="pct"/>
            <w:vAlign w:val="center"/>
          </w:tcPr>
          <w:p w14:paraId="4A122AC8" w14:textId="77777777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59E18D52" w14:textId="26208856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3CF75DC1" w14:textId="270D9F09" w:rsidR="00F66F88" w:rsidRPr="00F66F88" w:rsidRDefault="00F66F88" w:rsidP="00C17B01">
            <w:pPr>
              <w:jc w:val="center"/>
              <w:rPr>
                <w:b/>
                <w:sz w:val="24"/>
                <w:szCs w:val="24"/>
              </w:rPr>
            </w:pPr>
            <w:r w:rsidRPr="00F66F88">
              <w:rPr>
                <w:b/>
                <w:sz w:val="24"/>
                <w:szCs w:val="24"/>
              </w:rPr>
              <w:t>7</w:t>
            </w:r>
          </w:p>
        </w:tc>
      </w:tr>
      <w:tr w:rsidR="00F66F88" w:rsidRPr="003C1D7A" w14:paraId="0121559F" w14:textId="77777777" w:rsidTr="007065C3">
        <w:trPr>
          <w:trHeight w:val="102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645BCBE5" w14:textId="77777777" w:rsidR="00F66F88" w:rsidRPr="003C1D7A" w:rsidRDefault="00F66F88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30AA042F" w14:textId="76DE6DEE" w:rsidR="00F66F88" w:rsidRPr="00F66F88" w:rsidRDefault="00F66F8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601" w:type="pct"/>
            <w:vAlign w:val="center"/>
          </w:tcPr>
          <w:p w14:paraId="056F44E9" w14:textId="77777777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14:paraId="18B35D36" w14:textId="77777777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340BADCB" w14:textId="6EC15D95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 w:rsidRPr="00F66F88">
              <w:rPr>
                <w:sz w:val="24"/>
                <w:szCs w:val="24"/>
              </w:rPr>
              <w:t>18</w:t>
            </w:r>
          </w:p>
        </w:tc>
        <w:tc>
          <w:tcPr>
            <w:tcW w:w="658" w:type="pct"/>
            <w:vAlign w:val="center"/>
          </w:tcPr>
          <w:p w14:paraId="3F172208" w14:textId="77777777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75816C36" w14:textId="509AE6E6" w:rsidR="00F66F88" w:rsidRPr="00F66F88" w:rsidRDefault="00F66F88" w:rsidP="00C17B01">
            <w:pPr>
              <w:jc w:val="center"/>
              <w:rPr>
                <w:b/>
                <w:sz w:val="24"/>
                <w:szCs w:val="24"/>
              </w:rPr>
            </w:pPr>
            <w:r w:rsidRPr="00F66F88">
              <w:rPr>
                <w:b/>
                <w:sz w:val="24"/>
                <w:szCs w:val="24"/>
              </w:rPr>
              <w:t>18</w:t>
            </w:r>
          </w:p>
        </w:tc>
      </w:tr>
      <w:tr w:rsidR="00F66F88" w:rsidRPr="003C1D7A" w14:paraId="6742A760" w14:textId="77777777" w:rsidTr="007065C3">
        <w:trPr>
          <w:trHeight w:val="102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0AAE58A6" w14:textId="77777777" w:rsidR="00F66F88" w:rsidRPr="003C1D7A" w:rsidRDefault="00F66F88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5D8B85C9" w14:textId="10D3E900" w:rsidR="00F66F88" w:rsidRPr="00F66F88" w:rsidRDefault="00F66F8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601" w:type="pct"/>
            <w:vAlign w:val="center"/>
          </w:tcPr>
          <w:p w14:paraId="4C9853AC" w14:textId="77777777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14:paraId="0ACEDDA8" w14:textId="77777777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3D1A2649" w14:textId="77777777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343E9D61" w14:textId="4D52B51D" w:rsidR="00F66F88" w:rsidRPr="00F66F88" w:rsidRDefault="00F66F88" w:rsidP="00C17B01">
            <w:pPr>
              <w:jc w:val="center"/>
              <w:rPr>
                <w:sz w:val="24"/>
                <w:szCs w:val="24"/>
              </w:rPr>
            </w:pPr>
            <w:r w:rsidRPr="00F66F88">
              <w:rPr>
                <w:sz w:val="24"/>
                <w:szCs w:val="24"/>
              </w:rPr>
              <w:t>5</w:t>
            </w: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61286F4C" w14:textId="0A79CEFE" w:rsidR="00F66F88" w:rsidRPr="00F66F88" w:rsidRDefault="00F66F88" w:rsidP="00C17B01">
            <w:pPr>
              <w:jc w:val="center"/>
              <w:rPr>
                <w:b/>
                <w:sz w:val="24"/>
                <w:szCs w:val="24"/>
              </w:rPr>
            </w:pPr>
            <w:r w:rsidRPr="00F66F88">
              <w:rPr>
                <w:b/>
                <w:sz w:val="24"/>
                <w:szCs w:val="24"/>
              </w:rPr>
              <w:t>5</w:t>
            </w:r>
          </w:p>
        </w:tc>
      </w:tr>
      <w:tr w:rsidR="00F66F88" w:rsidRPr="003C1D7A" w14:paraId="7A651F98" w14:textId="77777777" w:rsidTr="007065C3">
        <w:trPr>
          <w:trHeight w:val="50"/>
          <w:jc w:val="center"/>
        </w:trPr>
        <w:tc>
          <w:tcPr>
            <w:tcW w:w="1396" w:type="pct"/>
            <w:gridSpan w:val="2"/>
            <w:shd w:val="clear" w:color="auto" w:fill="5B9BD5" w:themeFill="accent1"/>
            <w:vAlign w:val="center"/>
          </w:tcPr>
          <w:p w14:paraId="031BF5E1" w14:textId="77777777" w:rsidR="00F66F88" w:rsidRPr="003C1D7A" w:rsidRDefault="00F66F88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14:paraId="62B470B5" w14:textId="79B89079" w:rsidR="00F66F88" w:rsidRPr="00F66F88" w:rsidRDefault="00F66F88" w:rsidP="00C17B01">
            <w:pPr>
              <w:jc w:val="center"/>
              <w:rPr>
                <w:b/>
                <w:sz w:val="24"/>
                <w:szCs w:val="24"/>
              </w:rPr>
            </w:pPr>
            <w:r w:rsidRPr="00F66F8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3F54C3E5" w14:textId="08FEDECB" w:rsidR="00F66F88" w:rsidRPr="00F66F88" w:rsidRDefault="00F66F88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14:paraId="31EC0780" w14:textId="6786CA47" w:rsidR="00F66F88" w:rsidRPr="00F66F88" w:rsidRDefault="00F66F88" w:rsidP="00C17B01">
            <w:pPr>
              <w:jc w:val="center"/>
              <w:rPr>
                <w:b/>
                <w:sz w:val="24"/>
                <w:szCs w:val="24"/>
              </w:rPr>
            </w:pPr>
            <w:r w:rsidRPr="00F66F8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74F0CA94" w14:textId="58473EA0" w:rsidR="00F66F88" w:rsidRPr="00F66F88" w:rsidRDefault="00F66F88" w:rsidP="00C17B01">
            <w:pPr>
              <w:jc w:val="center"/>
              <w:rPr>
                <w:b/>
                <w:sz w:val="24"/>
                <w:szCs w:val="24"/>
              </w:rPr>
            </w:pPr>
            <w:r w:rsidRPr="00F66F8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5498864D" w14:textId="77777777" w:rsidR="00F66F88" w:rsidRPr="00F66F88" w:rsidRDefault="00F66F88" w:rsidP="00C17B01">
            <w:pPr>
              <w:jc w:val="center"/>
              <w:rPr>
                <w:b/>
                <w:sz w:val="24"/>
                <w:szCs w:val="24"/>
              </w:rPr>
            </w:pPr>
            <w:r w:rsidRPr="00F66F88">
              <w:rPr>
                <w:b/>
                <w:sz w:val="24"/>
                <w:szCs w:val="24"/>
              </w:rPr>
              <w:t>100</w:t>
            </w:r>
          </w:p>
        </w:tc>
      </w:tr>
    </w:tbl>
    <w:p w14:paraId="147A1271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80191382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2A223538" w14:textId="77777777"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77777777" w:rsidR="00DE39D8" w:rsidRPr="00A204BB" w:rsidRDefault="00DE39D8" w:rsidP="003A4C04">
      <w:pPr>
        <w:pStyle w:val="af1"/>
        <w:widowControl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92A292F" w14:textId="77777777" w:rsidR="00DE39D8" w:rsidRPr="00A204BB" w:rsidRDefault="00DE39D8" w:rsidP="003A4C04">
      <w:pPr>
        <w:pStyle w:val="af1"/>
        <w:widowControl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lastRenderedPageBreak/>
        <w:t>шкалы 0–3, где:</w:t>
      </w:r>
    </w:p>
    <w:p w14:paraId="617AE9D5" w14:textId="77777777" w:rsidR="00DE39D8" w:rsidRPr="00A204BB" w:rsidRDefault="00DE39D8" w:rsidP="003A4C04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A204BB" w:rsidRDefault="00DE39D8" w:rsidP="003A4C04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A204BB" w:rsidRDefault="00DE39D8" w:rsidP="003A4C04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7A73DD70" w14:textId="77777777" w:rsidR="00DE39D8" w:rsidRPr="00A204BB" w:rsidRDefault="00DE39D8" w:rsidP="003A4C04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4A030022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7028E84C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80191383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6"/>
    </w:p>
    <w:p w14:paraId="6C64A48B" w14:textId="77777777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6C0948E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80191384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3B3FA39C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4C30D379" w14:textId="65F2F69E" w:rsidR="00DE39D8" w:rsidRPr="00A204BB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51"/>
        <w:gridCol w:w="4813"/>
        <w:gridCol w:w="1584"/>
        <w:gridCol w:w="1751"/>
        <w:gridCol w:w="998"/>
      </w:tblGrid>
      <w:tr w:rsidR="003C1D7A" w:rsidRPr="003C1D7A" w14:paraId="025006A6" w14:textId="77777777" w:rsidTr="008A1169">
        <w:tc>
          <w:tcPr>
            <w:tcW w:w="283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082DAE0A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67" w:type="pct"/>
            <w:gridSpan w:val="3"/>
            <w:shd w:val="clear" w:color="auto" w:fill="ACB9CA" w:themeFill="text2" w:themeFillTint="66"/>
            <w:vAlign w:val="center"/>
          </w:tcPr>
          <w:p w14:paraId="5B7A6A62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3C1D7A" w14:paraId="0A3F848A" w14:textId="77777777" w:rsidTr="008A1169">
        <w:tc>
          <w:tcPr>
            <w:tcW w:w="2833" w:type="pct"/>
            <w:gridSpan w:val="2"/>
            <w:vMerge/>
            <w:shd w:val="clear" w:color="auto" w:fill="323E4F" w:themeFill="text2" w:themeFillShade="BF"/>
            <w:vAlign w:val="center"/>
          </w:tcPr>
          <w:p w14:paraId="6BD47C98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323E4F" w:themeFill="text2" w:themeFillShade="BF"/>
            <w:vAlign w:val="center"/>
          </w:tcPr>
          <w:p w14:paraId="51BCC6D5" w14:textId="3A033083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76" w:type="pct"/>
            <w:shd w:val="clear" w:color="auto" w:fill="323E4F" w:themeFill="text2" w:themeFillShade="BF"/>
            <w:vAlign w:val="center"/>
          </w:tcPr>
          <w:p w14:paraId="5224BDB5" w14:textId="6036A0BA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9" w:type="pct"/>
            <w:shd w:val="clear" w:color="auto" w:fill="323E4F" w:themeFill="text2" w:themeFillShade="BF"/>
            <w:vAlign w:val="center"/>
          </w:tcPr>
          <w:p w14:paraId="668EAAE8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8A1169" w:rsidRPr="003C1D7A" w14:paraId="779F4635" w14:textId="77777777" w:rsidTr="008A1169">
        <w:tc>
          <w:tcPr>
            <w:tcW w:w="426" w:type="pct"/>
            <w:shd w:val="clear" w:color="auto" w:fill="323E4F" w:themeFill="text2" w:themeFillShade="BF"/>
            <w:vAlign w:val="center"/>
          </w:tcPr>
          <w:p w14:paraId="41CC5815" w14:textId="77777777" w:rsidR="008A1169" w:rsidRPr="003C1D7A" w:rsidRDefault="008A1169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7" w:type="pct"/>
            <w:vAlign w:val="center"/>
          </w:tcPr>
          <w:p w14:paraId="575BEF13" w14:textId="4C287083" w:rsidR="008A1169" w:rsidRPr="003C1D7A" w:rsidRDefault="008A1169" w:rsidP="008A1169">
            <w:pPr>
              <w:rPr>
                <w:b/>
                <w:sz w:val="24"/>
                <w:szCs w:val="24"/>
              </w:rPr>
            </w:pPr>
            <w:r w:rsidRPr="00081AA3">
              <w:rPr>
                <w:b/>
                <w:sz w:val="24"/>
                <w:szCs w:val="24"/>
              </w:rPr>
              <w:t>Зоотехнический учет и кормление сельскохозяйственных животных</w:t>
            </w:r>
          </w:p>
        </w:tc>
        <w:tc>
          <w:tcPr>
            <w:tcW w:w="792" w:type="pct"/>
            <w:vAlign w:val="center"/>
          </w:tcPr>
          <w:p w14:paraId="7CEF96BF" w14:textId="0B16AF16" w:rsidR="008A1169" w:rsidRPr="007766AE" w:rsidRDefault="007766AE" w:rsidP="00C17B0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pct"/>
            <w:vAlign w:val="center"/>
          </w:tcPr>
          <w:p w14:paraId="0E771E57" w14:textId="5EA7B872" w:rsidR="008A1169" w:rsidRPr="00141F81" w:rsidRDefault="00141F81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99" w:type="pct"/>
            <w:vAlign w:val="center"/>
          </w:tcPr>
          <w:p w14:paraId="0AD3BA50" w14:textId="249AE93C" w:rsidR="008A1169" w:rsidRPr="003C1D7A" w:rsidRDefault="00141F81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8A1169" w:rsidRPr="003C1D7A" w14:paraId="5FBC46A8" w14:textId="77777777" w:rsidTr="008A1169">
        <w:tc>
          <w:tcPr>
            <w:tcW w:w="426" w:type="pct"/>
            <w:shd w:val="clear" w:color="auto" w:fill="323E4F" w:themeFill="text2" w:themeFillShade="BF"/>
            <w:vAlign w:val="center"/>
          </w:tcPr>
          <w:p w14:paraId="34555378" w14:textId="77777777" w:rsidR="008A1169" w:rsidRPr="003C1D7A" w:rsidRDefault="008A1169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7" w:type="pct"/>
            <w:vAlign w:val="center"/>
          </w:tcPr>
          <w:p w14:paraId="486FF1F1" w14:textId="761641DF" w:rsidR="008A1169" w:rsidRPr="003C1D7A" w:rsidRDefault="00F201A7" w:rsidP="008A1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 w:rsidR="008A1169" w:rsidRPr="00081AA3">
              <w:rPr>
                <w:b/>
                <w:sz w:val="24"/>
                <w:szCs w:val="24"/>
              </w:rPr>
              <w:t xml:space="preserve"> и разведение сельскохозяйственных животных</w:t>
            </w:r>
          </w:p>
        </w:tc>
        <w:tc>
          <w:tcPr>
            <w:tcW w:w="792" w:type="pct"/>
            <w:vAlign w:val="center"/>
          </w:tcPr>
          <w:p w14:paraId="09A1921B" w14:textId="78429197" w:rsidR="008A1169" w:rsidRPr="007766AE" w:rsidRDefault="007766AE" w:rsidP="00C17B0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pct"/>
            <w:vAlign w:val="center"/>
          </w:tcPr>
          <w:p w14:paraId="166ECA56" w14:textId="41D2FE5F" w:rsidR="008A1169" w:rsidRPr="007766AE" w:rsidRDefault="007766AE" w:rsidP="00C17B0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499" w:type="pct"/>
            <w:vAlign w:val="center"/>
          </w:tcPr>
          <w:p w14:paraId="33550562" w14:textId="471FE1BA" w:rsidR="008A1169" w:rsidRPr="003C1D7A" w:rsidRDefault="008A1169" w:rsidP="00C17B01">
            <w:pPr>
              <w:jc w:val="center"/>
              <w:rPr>
                <w:b/>
                <w:sz w:val="24"/>
                <w:szCs w:val="24"/>
              </w:rPr>
            </w:pPr>
            <w:r w:rsidRPr="002C3813">
              <w:rPr>
                <w:b/>
                <w:sz w:val="24"/>
                <w:szCs w:val="24"/>
              </w:rPr>
              <w:t>40</w:t>
            </w:r>
          </w:p>
        </w:tc>
      </w:tr>
      <w:tr w:rsidR="008A1169" w:rsidRPr="003C1D7A" w14:paraId="2A028481" w14:textId="77777777" w:rsidTr="008A1169">
        <w:tc>
          <w:tcPr>
            <w:tcW w:w="426" w:type="pct"/>
            <w:shd w:val="clear" w:color="auto" w:fill="323E4F" w:themeFill="text2" w:themeFillShade="BF"/>
            <w:vAlign w:val="center"/>
          </w:tcPr>
          <w:p w14:paraId="54EF94DD" w14:textId="77777777" w:rsidR="008A1169" w:rsidRPr="003C1D7A" w:rsidRDefault="008A1169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7" w:type="pct"/>
            <w:vAlign w:val="center"/>
          </w:tcPr>
          <w:p w14:paraId="062EC977" w14:textId="34F626DA" w:rsidR="008A1169" w:rsidRPr="003C1D7A" w:rsidRDefault="008A1169" w:rsidP="008A1169">
            <w:pPr>
              <w:rPr>
                <w:b/>
                <w:sz w:val="24"/>
                <w:szCs w:val="24"/>
              </w:rPr>
            </w:pPr>
            <w:r w:rsidRPr="00081AA3">
              <w:rPr>
                <w:b/>
                <w:sz w:val="24"/>
                <w:szCs w:val="24"/>
              </w:rPr>
              <w:t>Оценка качества продукции животноводства</w:t>
            </w:r>
          </w:p>
        </w:tc>
        <w:tc>
          <w:tcPr>
            <w:tcW w:w="792" w:type="pct"/>
            <w:vAlign w:val="center"/>
          </w:tcPr>
          <w:p w14:paraId="4BF39247" w14:textId="291F9D90" w:rsidR="008A1169" w:rsidRPr="003C1D7A" w:rsidRDefault="008A1169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5A3F8289" w14:textId="304CED5A" w:rsidR="008A1169" w:rsidRPr="003C1D7A" w:rsidRDefault="00141F81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99" w:type="pct"/>
            <w:vAlign w:val="center"/>
          </w:tcPr>
          <w:p w14:paraId="517FAC51" w14:textId="3805F2F9" w:rsidR="008A1169" w:rsidRPr="003C1D7A" w:rsidRDefault="00141F81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8A1169" w:rsidRPr="003C1D7A" w14:paraId="1714B70F" w14:textId="77777777" w:rsidTr="008A1169">
        <w:tc>
          <w:tcPr>
            <w:tcW w:w="426" w:type="pct"/>
            <w:shd w:val="clear" w:color="auto" w:fill="323E4F" w:themeFill="text2" w:themeFillShade="BF"/>
            <w:vAlign w:val="center"/>
          </w:tcPr>
          <w:p w14:paraId="3DA223FA" w14:textId="77777777" w:rsidR="008A1169" w:rsidRPr="003C1D7A" w:rsidRDefault="008A1169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7" w:type="pct"/>
            <w:vAlign w:val="center"/>
          </w:tcPr>
          <w:p w14:paraId="104B02DE" w14:textId="650EF8CB" w:rsidR="008A1169" w:rsidRPr="003C1D7A" w:rsidRDefault="008A1169" w:rsidP="008A1169">
            <w:pPr>
              <w:rPr>
                <w:b/>
                <w:sz w:val="24"/>
                <w:szCs w:val="24"/>
              </w:rPr>
            </w:pPr>
            <w:r w:rsidRPr="00081AA3">
              <w:rPr>
                <w:b/>
                <w:sz w:val="24"/>
                <w:szCs w:val="24"/>
              </w:rPr>
              <w:t>Зоогигиена</w:t>
            </w:r>
          </w:p>
        </w:tc>
        <w:tc>
          <w:tcPr>
            <w:tcW w:w="792" w:type="pct"/>
            <w:vAlign w:val="center"/>
          </w:tcPr>
          <w:p w14:paraId="28B9B858" w14:textId="3CEC6FBC" w:rsidR="008A1169" w:rsidRPr="003C1D7A" w:rsidRDefault="008A1169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77E1DC8F" w14:textId="6374E428" w:rsidR="008A1169" w:rsidRPr="003C1D7A" w:rsidRDefault="00141F81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9" w:type="pct"/>
            <w:vAlign w:val="center"/>
          </w:tcPr>
          <w:p w14:paraId="2ED75CED" w14:textId="52AC637A" w:rsidR="008A1169" w:rsidRPr="003C1D7A" w:rsidRDefault="00141F81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A1169" w:rsidRPr="003C1D7A" w14:paraId="5F577730" w14:textId="77777777" w:rsidTr="008A1169">
        <w:tc>
          <w:tcPr>
            <w:tcW w:w="2833" w:type="pct"/>
            <w:gridSpan w:val="2"/>
            <w:shd w:val="clear" w:color="auto" w:fill="323E4F" w:themeFill="text2" w:themeFillShade="BF"/>
            <w:vAlign w:val="center"/>
          </w:tcPr>
          <w:p w14:paraId="37153D57" w14:textId="77777777" w:rsidR="008A1169" w:rsidRPr="003C1D7A" w:rsidRDefault="008A1169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92" w:type="pct"/>
            <w:vAlign w:val="center"/>
          </w:tcPr>
          <w:p w14:paraId="44DF0B78" w14:textId="703F3089" w:rsidR="008A1169" w:rsidRPr="007766AE" w:rsidRDefault="007766AE" w:rsidP="00C17B0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pct"/>
            <w:vAlign w:val="center"/>
          </w:tcPr>
          <w:p w14:paraId="3BC7E4C5" w14:textId="0E4FBA18" w:rsidR="008A1169" w:rsidRPr="007766AE" w:rsidRDefault="007766AE" w:rsidP="00C17B0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499" w:type="pct"/>
            <w:vAlign w:val="center"/>
          </w:tcPr>
          <w:p w14:paraId="7EA01BCD" w14:textId="2613DFC6" w:rsidR="008A1169" w:rsidRPr="003C1D7A" w:rsidRDefault="008A1169" w:rsidP="00C17B01">
            <w:pPr>
              <w:jc w:val="center"/>
              <w:rPr>
                <w:b/>
                <w:sz w:val="24"/>
                <w:szCs w:val="24"/>
              </w:rPr>
            </w:pPr>
            <w:r w:rsidRPr="002C3813">
              <w:rPr>
                <w:b/>
                <w:sz w:val="24"/>
                <w:szCs w:val="24"/>
              </w:rPr>
              <w:t>100</w:t>
            </w:r>
          </w:p>
        </w:tc>
      </w:tr>
    </w:tbl>
    <w:p w14:paraId="3984660C" w14:textId="7C1C0BD2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77777777"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8" w:name="_Toc80191385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1D2A8743" w14:textId="2C0EAB75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10"/>
        <w:gridCol w:w="3783"/>
        <w:gridCol w:w="5704"/>
      </w:tblGrid>
      <w:tr w:rsidR="008761F3" w:rsidRPr="009D04EE" w14:paraId="59DCEA44" w14:textId="77777777" w:rsidTr="0071590E">
        <w:tc>
          <w:tcPr>
            <w:tcW w:w="2147" w:type="pct"/>
            <w:gridSpan w:val="2"/>
            <w:shd w:val="clear" w:color="auto" w:fill="auto"/>
            <w:vAlign w:val="center"/>
          </w:tcPr>
          <w:p w14:paraId="20BFF43B" w14:textId="38D81876" w:rsidR="008761F3" w:rsidRPr="009D04EE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2853" w:type="pct"/>
            <w:shd w:val="clear" w:color="auto" w:fill="auto"/>
            <w:vAlign w:val="center"/>
          </w:tcPr>
          <w:p w14:paraId="238C5671" w14:textId="6B75D1B3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проверки навыков </w:t>
            </w:r>
            <w:r w:rsidR="00C21E3A">
              <w:rPr>
                <w:sz w:val="24"/>
                <w:szCs w:val="24"/>
              </w:rPr>
              <w:t>в критерии</w:t>
            </w:r>
          </w:p>
        </w:tc>
      </w:tr>
      <w:tr w:rsidR="0071590E" w:rsidRPr="002F28E0" w14:paraId="6A6AEFD2" w14:textId="77777777" w:rsidTr="0071590E">
        <w:trPr>
          <w:trHeight w:val="550"/>
        </w:trPr>
        <w:tc>
          <w:tcPr>
            <w:tcW w:w="255" w:type="pct"/>
            <w:shd w:val="clear" w:color="auto" w:fill="auto"/>
            <w:vAlign w:val="center"/>
          </w:tcPr>
          <w:p w14:paraId="0B141BE8" w14:textId="10E95ECF" w:rsidR="0071590E" w:rsidRPr="002F28E0" w:rsidRDefault="0071590E" w:rsidP="009D04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F28E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45" w:type="pct"/>
            <w:gridSpan w:val="2"/>
            <w:shd w:val="clear" w:color="auto" w:fill="auto"/>
            <w:vAlign w:val="center"/>
          </w:tcPr>
          <w:p w14:paraId="360B4BE2" w14:textId="049BD1AD" w:rsidR="0071590E" w:rsidRPr="002F28E0" w:rsidRDefault="0071590E" w:rsidP="00EC59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28E0">
              <w:rPr>
                <w:b/>
                <w:sz w:val="24"/>
                <w:szCs w:val="24"/>
              </w:rPr>
              <w:t>Зоотехнический учет и кормление сельскохозяйственных животных</w:t>
            </w:r>
          </w:p>
        </w:tc>
      </w:tr>
      <w:tr w:rsidR="0097380D" w:rsidRPr="009D04EE" w14:paraId="56E751FF" w14:textId="77777777" w:rsidTr="0071590E">
        <w:trPr>
          <w:trHeight w:val="550"/>
        </w:trPr>
        <w:tc>
          <w:tcPr>
            <w:tcW w:w="255" w:type="pct"/>
            <w:shd w:val="clear" w:color="auto" w:fill="auto"/>
            <w:vAlign w:val="center"/>
          </w:tcPr>
          <w:p w14:paraId="1B1EF63F" w14:textId="544298C8" w:rsidR="0097380D" w:rsidRPr="009D04EE" w:rsidRDefault="002F28E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DD994CC" w14:textId="12517A08" w:rsidR="0097380D" w:rsidRPr="00AA35C1" w:rsidRDefault="0097380D" w:rsidP="00C45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80D">
              <w:rPr>
                <w:sz w:val="24"/>
                <w:szCs w:val="24"/>
              </w:rPr>
              <w:t>Учет, движение, воспроизводство поголовья сельскохозяйственных животных (птицы</w:t>
            </w:r>
          </w:p>
        </w:tc>
        <w:tc>
          <w:tcPr>
            <w:tcW w:w="2853" w:type="pct"/>
            <w:shd w:val="clear" w:color="auto" w:fill="auto"/>
            <w:vAlign w:val="center"/>
          </w:tcPr>
          <w:p w14:paraId="0B472675" w14:textId="77777777" w:rsidR="0097380D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439B003D" w14:textId="77777777" w:rsidR="0097380D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данных в соответствии с заданием.</w:t>
            </w:r>
          </w:p>
          <w:p w14:paraId="2C6504AB" w14:textId="77777777" w:rsidR="0097380D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отчетов в соответствии с заданием.</w:t>
            </w:r>
          </w:p>
          <w:p w14:paraId="3A70EC2A" w14:textId="77777777" w:rsidR="0097380D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5C1">
              <w:rPr>
                <w:sz w:val="24"/>
                <w:szCs w:val="24"/>
              </w:rPr>
              <w:t>Интерпретация полученных</w:t>
            </w:r>
            <w:r>
              <w:rPr>
                <w:sz w:val="24"/>
                <w:szCs w:val="24"/>
              </w:rPr>
              <w:t xml:space="preserve"> данных, оформление результата. Вывод данных на экран или печать.</w:t>
            </w:r>
          </w:p>
          <w:p w14:paraId="6F2E1BA4" w14:textId="1920CB25" w:rsidR="0097380D" w:rsidRDefault="0097380D" w:rsidP="00EC59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5C1">
              <w:rPr>
                <w:sz w:val="24"/>
                <w:szCs w:val="24"/>
              </w:rPr>
              <w:t>Уборка рабочего места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80D" w:rsidRPr="009D04EE" w14:paraId="5F8A6086" w14:textId="77777777" w:rsidTr="0071590E">
        <w:trPr>
          <w:trHeight w:val="550"/>
        </w:trPr>
        <w:tc>
          <w:tcPr>
            <w:tcW w:w="255" w:type="pct"/>
            <w:shd w:val="clear" w:color="auto" w:fill="auto"/>
            <w:vAlign w:val="center"/>
          </w:tcPr>
          <w:p w14:paraId="03418160" w14:textId="1194A235" w:rsidR="0097380D" w:rsidRPr="009D04EE" w:rsidRDefault="002F28E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30CFC45" w14:textId="642E6B34" w:rsidR="0097380D" w:rsidRPr="00AA35C1" w:rsidRDefault="0097380D" w:rsidP="00C45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80D">
              <w:rPr>
                <w:sz w:val="24"/>
                <w:szCs w:val="24"/>
              </w:rPr>
              <w:t>Анализ качества кормов и составление рационов</w:t>
            </w:r>
          </w:p>
        </w:tc>
        <w:tc>
          <w:tcPr>
            <w:tcW w:w="2853" w:type="pct"/>
            <w:shd w:val="clear" w:color="auto" w:fill="auto"/>
            <w:vAlign w:val="center"/>
          </w:tcPr>
          <w:p w14:paraId="1F2090CF" w14:textId="77777777" w:rsidR="0097380D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5C1">
              <w:rPr>
                <w:sz w:val="24"/>
                <w:szCs w:val="24"/>
              </w:rPr>
              <w:t>Подготовка рабочего места.</w:t>
            </w:r>
          </w:p>
          <w:p w14:paraId="3F600E5F" w14:textId="77777777" w:rsidR="0097380D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63141CB0" w14:textId="77777777" w:rsidR="0097380D" w:rsidRPr="00AA35C1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5C1">
              <w:rPr>
                <w:sz w:val="24"/>
                <w:szCs w:val="24"/>
              </w:rPr>
              <w:t>Выбор последовательности действий в соответствии с требованием задания.</w:t>
            </w:r>
          </w:p>
          <w:p w14:paraId="159D8566" w14:textId="77777777" w:rsidR="0097380D" w:rsidRPr="00AA35C1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5C1">
              <w:rPr>
                <w:sz w:val="24"/>
                <w:szCs w:val="24"/>
              </w:rPr>
              <w:t>Техника взятия средней пробы корма.</w:t>
            </w:r>
          </w:p>
          <w:p w14:paraId="57135E63" w14:textId="77777777" w:rsidR="0097380D" w:rsidRPr="00AA35C1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5C1">
              <w:rPr>
                <w:sz w:val="24"/>
                <w:szCs w:val="24"/>
              </w:rPr>
              <w:t>Органолептическая оценка кормов.</w:t>
            </w:r>
          </w:p>
          <w:p w14:paraId="1D18EEFB" w14:textId="77777777" w:rsidR="0097380D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925">
              <w:rPr>
                <w:sz w:val="24"/>
                <w:szCs w:val="24"/>
              </w:rPr>
              <w:t>Лабораторное исследование кормов</w:t>
            </w:r>
            <w:r w:rsidRPr="00AA35C1">
              <w:rPr>
                <w:sz w:val="24"/>
                <w:szCs w:val="24"/>
              </w:rPr>
              <w:t>.</w:t>
            </w:r>
          </w:p>
          <w:p w14:paraId="6094E60D" w14:textId="77777777" w:rsidR="0097380D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5C1">
              <w:rPr>
                <w:sz w:val="24"/>
                <w:szCs w:val="24"/>
              </w:rPr>
              <w:t>Бактериологическое исследование кормов.</w:t>
            </w:r>
          </w:p>
          <w:p w14:paraId="4B4A7CE1" w14:textId="77777777" w:rsidR="0097380D" w:rsidRPr="00AA35C1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5C1">
              <w:rPr>
                <w:sz w:val="24"/>
                <w:szCs w:val="24"/>
              </w:rPr>
              <w:t xml:space="preserve">Расчет потребности в </w:t>
            </w:r>
            <w:r>
              <w:rPr>
                <w:sz w:val="24"/>
                <w:szCs w:val="24"/>
              </w:rPr>
              <w:t xml:space="preserve">кормах </w:t>
            </w:r>
            <w:r w:rsidRPr="00EC5925">
              <w:rPr>
                <w:sz w:val="24"/>
                <w:szCs w:val="24"/>
              </w:rPr>
              <w:t>для сельскохозяйственных животных и птицы</w:t>
            </w:r>
            <w:r w:rsidRPr="00AA35C1">
              <w:rPr>
                <w:sz w:val="24"/>
                <w:szCs w:val="24"/>
              </w:rPr>
              <w:t>.</w:t>
            </w:r>
          </w:p>
          <w:p w14:paraId="03A59CC2" w14:textId="77777777" w:rsidR="0097380D" w:rsidRPr="00AA35C1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5C1">
              <w:rPr>
                <w:sz w:val="24"/>
                <w:szCs w:val="24"/>
              </w:rPr>
              <w:t xml:space="preserve">Определение </w:t>
            </w:r>
            <w:r w:rsidRPr="00EC5925">
              <w:rPr>
                <w:sz w:val="24"/>
                <w:szCs w:val="24"/>
              </w:rPr>
              <w:t>обменной энергии, протеина и аминокислот, витаминов и минеральных веществ в рационе сельскохозяйственных животных и птицы</w:t>
            </w:r>
            <w:r w:rsidRPr="00AA35C1">
              <w:rPr>
                <w:sz w:val="24"/>
                <w:szCs w:val="24"/>
              </w:rPr>
              <w:t>.</w:t>
            </w:r>
          </w:p>
          <w:p w14:paraId="037B69DD" w14:textId="77777777" w:rsidR="0097380D" w:rsidRPr="00AA35C1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5C1">
              <w:rPr>
                <w:sz w:val="24"/>
                <w:szCs w:val="24"/>
              </w:rPr>
              <w:t>Определение витаминов и минеральных веществ в рационе сельскохозяйственных животных и птицы.</w:t>
            </w:r>
          </w:p>
          <w:p w14:paraId="3098FD48" w14:textId="77777777" w:rsidR="0097380D" w:rsidRPr="00AA35C1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5C1">
              <w:rPr>
                <w:sz w:val="24"/>
                <w:szCs w:val="24"/>
              </w:rPr>
              <w:t xml:space="preserve">Определение </w:t>
            </w:r>
            <w:r w:rsidRPr="00EC5925">
              <w:rPr>
                <w:sz w:val="24"/>
                <w:szCs w:val="24"/>
              </w:rPr>
              <w:t>содержания влаги и сухого вещества в пробе корма</w:t>
            </w:r>
            <w:r w:rsidRPr="00AA35C1">
              <w:rPr>
                <w:sz w:val="24"/>
                <w:szCs w:val="24"/>
              </w:rPr>
              <w:t>.</w:t>
            </w:r>
          </w:p>
          <w:p w14:paraId="78397D42" w14:textId="77777777" w:rsidR="0097380D" w:rsidRPr="00AA35C1" w:rsidRDefault="0097380D" w:rsidP="003E3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5C1">
              <w:rPr>
                <w:sz w:val="24"/>
                <w:szCs w:val="24"/>
              </w:rPr>
              <w:t>Интерпретация результатов. Заполнение протокола исследования.</w:t>
            </w:r>
          </w:p>
          <w:p w14:paraId="2436A5FB" w14:textId="50873F77" w:rsidR="0097380D" w:rsidRDefault="0097380D" w:rsidP="00EC59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5C1">
              <w:rPr>
                <w:sz w:val="24"/>
                <w:szCs w:val="24"/>
              </w:rPr>
              <w:t>Уборка рабочего места.</w:t>
            </w:r>
          </w:p>
        </w:tc>
      </w:tr>
      <w:tr w:rsidR="0071590E" w:rsidRPr="002F28E0" w14:paraId="1A96BA02" w14:textId="77777777" w:rsidTr="0071590E">
        <w:trPr>
          <w:trHeight w:val="276"/>
        </w:trPr>
        <w:tc>
          <w:tcPr>
            <w:tcW w:w="255" w:type="pct"/>
            <w:shd w:val="clear" w:color="auto" w:fill="auto"/>
            <w:vAlign w:val="center"/>
          </w:tcPr>
          <w:p w14:paraId="237F3983" w14:textId="7861317A" w:rsidR="0071590E" w:rsidRPr="002F28E0" w:rsidRDefault="0071590E" w:rsidP="009D04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F28E0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45" w:type="pct"/>
            <w:gridSpan w:val="2"/>
            <w:shd w:val="clear" w:color="auto" w:fill="auto"/>
            <w:vAlign w:val="center"/>
          </w:tcPr>
          <w:p w14:paraId="03F2F467" w14:textId="0C9AAED6" w:rsidR="0071590E" w:rsidRPr="002F28E0" w:rsidRDefault="0071590E" w:rsidP="00EC59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  <w:r w:rsidRPr="002F28E0">
              <w:rPr>
                <w:b/>
                <w:sz w:val="24"/>
                <w:szCs w:val="24"/>
              </w:rPr>
              <w:t>и разведение сельскохозяйственных животных</w:t>
            </w:r>
          </w:p>
        </w:tc>
      </w:tr>
      <w:tr w:rsidR="0097380D" w:rsidRPr="009D04EE" w14:paraId="2379CED2" w14:textId="77777777" w:rsidTr="0071590E">
        <w:trPr>
          <w:trHeight w:val="276"/>
        </w:trPr>
        <w:tc>
          <w:tcPr>
            <w:tcW w:w="255" w:type="pct"/>
            <w:shd w:val="clear" w:color="auto" w:fill="auto"/>
            <w:vAlign w:val="center"/>
          </w:tcPr>
          <w:p w14:paraId="4E4C5C9B" w14:textId="075A540B" w:rsidR="0097380D" w:rsidRPr="009D04EE" w:rsidRDefault="002F28E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48A1">
              <w:rPr>
                <w:sz w:val="24"/>
                <w:szCs w:val="24"/>
              </w:rPr>
              <w:t>B1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62898012" w14:textId="11B42866" w:rsidR="0097380D" w:rsidRPr="00AA35C1" w:rsidRDefault="00B548A1" w:rsidP="00C45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8A1">
              <w:rPr>
                <w:sz w:val="24"/>
                <w:szCs w:val="24"/>
              </w:rPr>
              <w:t>Зоотехническая оценка сельскохозяйственного животного и птицы</w:t>
            </w:r>
          </w:p>
        </w:tc>
        <w:tc>
          <w:tcPr>
            <w:tcW w:w="2853" w:type="pct"/>
            <w:shd w:val="clear" w:color="auto" w:fill="auto"/>
            <w:vAlign w:val="center"/>
          </w:tcPr>
          <w:p w14:paraId="6B260A14" w14:textId="26218AD8" w:rsidR="009935C0" w:rsidRPr="009935C0" w:rsidRDefault="009935C0" w:rsidP="00993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5C0">
              <w:rPr>
                <w:sz w:val="24"/>
                <w:szCs w:val="24"/>
              </w:rPr>
              <w:t>Подготовка рабочего места.</w:t>
            </w:r>
          </w:p>
          <w:p w14:paraId="2D5D805A" w14:textId="580DB164" w:rsidR="009935C0" w:rsidRPr="009935C0" w:rsidRDefault="009935C0" w:rsidP="00993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5C0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7711C380" w14:textId="64910ECB" w:rsidR="009935C0" w:rsidRPr="009935C0" w:rsidRDefault="009935C0" w:rsidP="00993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5C0">
              <w:rPr>
                <w:sz w:val="24"/>
                <w:szCs w:val="24"/>
              </w:rPr>
              <w:t xml:space="preserve">Выбор последовательности действий в соответствии с </w:t>
            </w:r>
            <w:r>
              <w:rPr>
                <w:sz w:val="24"/>
                <w:szCs w:val="24"/>
              </w:rPr>
              <w:t>у</w:t>
            </w:r>
            <w:r w:rsidRPr="009935C0">
              <w:rPr>
                <w:sz w:val="24"/>
                <w:szCs w:val="24"/>
              </w:rPr>
              <w:t>становленным планом исследования.</w:t>
            </w:r>
          </w:p>
          <w:p w14:paraId="7F85F849" w14:textId="6827BA92" w:rsidR="009935C0" w:rsidRPr="009935C0" w:rsidRDefault="009935C0" w:rsidP="00993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5C0">
              <w:rPr>
                <w:sz w:val="24"/>
                <w:szCs w:val="24"/>
              </w:rPr>
              <w:t>Определение наиболее подходящего способа фиксации сельскохозяйственного животного и птицы для выполнения манипуляций.</w:t>
            </w:r>
          </w:p>
          <w:p w14:paraId="51931336" w14:textId="053228A2" w:rsidR="009935C0" w:rsidRPr="009935C0" w:rsidRDefault="009935C0" w:rsidP="00993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5C0">
              <w:rPr>
                <w:sz w:val="24"/>
                <w:szCs w:val="24"/>
              </w:rPr>
              <w:t>Оценка сельскохозяйственного животного и птицы по экстерьеру и конституции.</w:t>
            </w:r>
          </w:p>
          <w:p w14:paraId="1254E0DA" w14:textId="65ADC34B" w:rsidR="009935C0" w:rsidRPr="009935C0" w:rsidRDefault="009935C0" w:rsidP="00993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5C0">
              <w:rPr>
                <w:sz w:val="24"/>
                <w:szCs w:val="24"/>
              </w:rPr>
              <w:t>Выполнение основных промеров. Расчет индексов телосложения.</w:t>
            </w:r>
          </w:p>
          <w:p w14:paraId="5D42C3B1" w14:textId="2473F313" w:rsidR="009935C0" w:rsidRPr="009935C0" w:rsidRDefault="009935C0" w:rsidP="00993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5C0">
              <w:rPr>
                <w:sz w:val="24"/>
                <w:szCs w:val="24"/>
              </w:rPr>
              <w:t>Интерпретация результатов. Заполнение диагностического листа.</w:t>
            </w:r>
          </w:p>
          <w:p w14:paraId="5003239B" w14:textId="4A410520" w:rsidR="0097380D" w:rsidRPr="009D04EE" w:rsidRDefault="009935C0" w:rsidP="00993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5C0">
              <w:rPr>
                <w:sz w:val="24"/>
                <w:szCs w:val="24"/>
              </w:rPr>
              <w:lastRenderedPageBreak/>
              <w:t>Уборка рабочего места.</w:t>
            </w:r>
          </w:p>
        </w:tc>
      </w:tr>
      <w:tr w:rsidR="0097380D" w:rsidRPr="009D04EE" w14:paraId="6408ABCD" w14:textId="77777777" w:rsidTr="0071590E">
        <w:trPr>
          <w:trHeight w:val="276"/>
        </w:trPr>
        <w:tc>
          <w:tcPr>
            <w:tcW w:w="255" w:type="pct"/>
            <w:shd w:val="clear" w:color="auto" w:fill="auto"/>
            <w:vAlign w:val="center"/>
          </w:tcPr>
          <w:p w14:paraId="13001C25" w14:textId="132180E4" w:rsidR="0097380D" w:rsidRPr="009D04EE" w:rsidRDefault="002F28E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48A1">
              <w:rPr>
                <w:sz w:val="24"/>
                <w:szCs w:val="24"/>
              </w:rPr>
              <w:lastRenderedPageBreak/>
              <w:t>B2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644605B" w14:textId="6F619CE8" w:rsidR="0097380D" w:rsidRPr="00AA35C1" w:rsidRDefault="00B548A1" w:rsidP="00C45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8A1">
              <w:rPr>
                <w:sz w:val="24"/>
                <w:szCs w:val="24"/>
              </w:rPr>
              <w:t>Мечение сельскохозяйственных животных</w:t>
            </w:r>
          </w:p>
        </w:tc>
        <w:tc>
          <w:tcPr>
            <w:tcW w:w="2853" w:type="pct"/>
            <w:shd w:val="clear" w:color="auto" w:fill="auto"/>
            <w:vAlign w:val="center"/>
          </w:tcPr>
          <w:p w14:paraId="21D833BB" w14:textId="4B172EB0" w:rsidR="004F5313" w:rsidRPr="004F5313" w:rsidRDefault="004F5313" w:rsidP="004F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313">
              <w:rPr>
                <w:sz w:val="24"/>
                <w:szCs w:val="24"/>
              </w:rPr>
              <w:t>Подготовка рабочего места.</w:t>
            </w:r>
          </w:p>
          <w:p w14:paraId="7E4562B9" w14:textId="2FCFCE0B" w:rsidR="004F5313" w:rsidRPr="004F5313" w:rsidRDefault="004F5313" w:rsidP="004F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313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46E95296" w14:textId="16B6A471" w:rsidR="004F5313" w:rsidRPr="004F5313" w:rsidRDefault="00C10EDB" w:rsidP="004F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4F5313" w:rsidRPr="004F5313">
              <w:rPr>
                <w:sz w:val="24"/>
                <w:szCs w:val="24"/>
              </w:rPr>
              <w:t xml:space="preserve"> инструме</w:t>
            </w:r>
            <w:r>
              <w:rPr>
                <w:sz w:val="24"/>
                <w:szCs w:val="24"/>
              </w:rPr>
              <w:t>нтов</w:t>
            </w:r>
            <w:r w:rsidR="004F5313" w:rsidRPr="004F5313">
              <w:rPr>
                <w:sz w:val="24"/>
                <w:szCs w:val="24"/>
              </w:rPr>
              <w:t xml:space="preserve"> к процедуре мечения.</w:t>
            </w:r>
          </w:p>
          <w:p w14:paraId="0012163E" w14:textId="4CB1199A" w:rsidR="004F5313" w:rsidRPr="004F5313" w:rsidRDefault="00C10EDB" w:rsidP="004F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Дезинфекция</w:t>
            </w:r>
            <w:r w:rsidR="004F5313" w:rsidRPr="004F5313">
              <w:rPr>
                <w:sz w:val="24"/>
                <w:szCs w:val="24"/>
              </w:rPr>
              <w:t xml:space="preserve"> места проведения мечения.</w:t>
            </w:r>
          </w:p>
          <w:p w14:paraId="50EC0284" w14:textId="798C3824" w:rsidR="004F5313" w:rsidRPr="004F5313" w:rsidRDefault="00C10EDB" w:rsidP="004F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</w:t>
            </w:r>
            <w:r w:rsidR="004F5313" w:rsidRPr="004F5313">
              <w:rPr>
                <w:sz w:val="24"/>
                <w:szCs w:val="24"/>
              </w:rPr>
              <w:t xml:space="preserve"> мечение методом выщипов с использованием тренажера-симулятора.</w:t>
            </w:r>
          </w:p>
          <w:p w14:paraId="0929726D" w14:textId="3AA7B03A" w:rsidR="004F5313" w:rsidRPr="004F5313" w:rsidRDefault="00C10EDB" w:rsidP="004F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Процедура </w:t>
            </w:r>
            <w:r w:rsidR="001B16A5">
              <w:rPr>
                <w:sz w:val="24"/>
                <w:szCs w:val="24"/>
              </w:rPr>
              <w:t>электронного мечения</w:t>
            </w:r>
            <w:r w:rsidR="004F5313" w:rsidRPr="004F5313">
              <w:rPr>
                <w:sz w:val="24"/>
                <w:szCs w:val="24"/>
              </w:rPr>
              <w:t>.</w:t>
            </w:r>
          </w:p>
          <w:p w14:paraId="16177300" w14:textId="73C75285" w:rsidR="004F5313" w:rsidRPr="004F5313" w:rsidRDefault="00C10EDB" w:rsidP="004F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F5313" w:rsidRPr="004F5313">
              <w:rPr>
                <w:sz w:val="24"/>
                <w:szCs w:val="24"/>
              </w:rPr>
              <w:t>дентификацию сельскохозяйственного животного с помощью считывающего устройства.</w:t>
            </w:r>
          </w:p>
          <w:p w14:paraId="1CA391B5" w14:textId="4BD7F399" w:rsidR="004F5313" w:rsidRPr="004F5313" w:rsidRDefault="004F5313" w:rsidP="004F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313">
              <w:rPr>
                <w:sz w:val="24"/>
                <w:szCs w:val="24"/>
              </w:rPr>
              <w:t>Интерпретация результатов. Оформление результатов.</w:t>
            </w:r>
          </w:p>
          <w:p w14:paraId="08313D48" w14:textId="0F7B4CD2" w:rsidR="0097380D" w:rsidRPr="009D04EE" w:rsidRDefault="004F5313" w:rsidP="004F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313">
              <w:rPr>
                <w:sz w:val="24"/>
                <w:szCs w:val="24"/>
              </w:rPr>
              <w:t>Уборка рабочего места.</w:t>
            </w:r>
          </w:p>
        </w:tc>
      </w:tr>
      <w:tr w:rsidR="0097380D" w:rsidRPr="009D04EE" w14:paraId="6509937D" w14:textId="77777777" w:rsidTr="0071590E">
        <w:trPr>
          <w:trHeight w:val="276"/>
        </w:trPr>
        <w:tc>
          <w:tcPr>
            <w:tcW w:w="255" w:type="pct"/>
            <w:shd w:val="clear" w:color="auto" w:fill="auto"/>
            <w:vAlign w:val="center"/>
          </w:tcPr>
          <w:p w14:paraId="3BB3BD9A" w14:textId="1CEEE059" w:rsidR="0097380D" w:rsidRPr="009D04EE" w:rsidRDefault="002F28E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48A1">
              <w:rPr>
                <w:sz w:val="24"/>
                <w:szCs w:val="24"/>
              </w:rPr>
              <w:t>B3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797D8686" w14:textId="1D55C787" w:rsidR="0097380D" w:rsidRPr="00AA35C1" w:rsidRDefault="00B548A1" w:rsidP="00C45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8A1">
              <w:rPr>
                <w:sz w:val="24"/>
                <w:szCs w:val="24"/>
              </w:rPr>
              <w:t>Оказание доврачебной помощи животному</w:t>
            </w:r>
          </w:p>
        </w:tc>
        <w:tc>
          <w:tcPr>
            <w:tcW w:w="2853" w:type="pct"/>
            <w:shd w:val="clear" w:color="auto" w:fill="auto"/>
            <w:vAlign w:val="center"/>
          </w:tcPr>
          <w:p w14:paraId="508646F5" w14:textId="1F3BE37E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Подготовка рабочего места.</w:t>
            </w:r>
          </w:p>
          <w:p w14:paraId="4A5CF673" w14:textId="3FB70002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6B67849F" w14:textId="03B2608F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Соблюдение асептики, антисептики и правил личной гигиены.</w:t>
            </w:r>
          </w:p>
          <w:p w14:paraId="7D57C8B6" w14:textId="0991AA12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Выбор последовательности действий в соответствии с установленным планом.</w:t>
            </w:r>
          </w:p>
          <w:p w14:paraId="2BBBDF30" w14:textId="1C8A548D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Определение способа обработки кожного покрова и вида повязок.</w:t>
            </w:r>
          </w:p>
          <w:p w14:paraId="616DEBA8" w14:textId="3183B173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Подбор необходимых инструментов и расходных материалов.</w:t>
            </w:r>
          </w:p>
          <w:p w14:paraId="50F68736" w14:textId="133527BE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Соблюдение методики наложения повязок.</w:t>
            </w:r>
          </w:p>
          <w:p w14:paraId="1CAE1423" w14:textId="037F4004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Наложение бинтовых повязок с использованием тренажера-симулятора (виды повязок определяются самим конкурсантом в соответствии с индивидуальным заданием).</w:t>
            </w:r>
          </w:p>
          <w:p w14:paraId="1C3423C4" w14:textId="34EBD8DC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Оценка экспертами техники наложения повязки и результата.</w:t>
            </w:r>
          </w:p>
          <w:p w14:paraId="5F9EAAC1" w14:textId="183DB4C3" w:rsidR="00231791" w:rsidRPr="009D04EE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Уборка рабочего места.</w:t>
            </w:r>
          </w:p>
        </w:tc>
      </w:tr>
      <w:tr w:rsidR="0097380D" w:rsidRPr="009D04EE" w14:paraId="481107BA" w14:textId="77777777" w:rsidTr="0071590E">
        <w:trPr>
          <w:trHeight w:val="276"/>
        </w:trPr>
        <w:tc>
          <w:tcPr>
            <w:tcW w:w="255" w:type="pct"/>
            <w:shd w:val="clear" w:color="auto" w:fill="auto"/>
            <w:vAlign w:val="center"/>
          </w:tcPr>
          <w:p w14:paraId="3B6C1966" w14:textId="784C29DC" w:rsidR="0097380D" w:rsidRPr="009D04EE" w:rsidRDefault="002F28E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48A1">
              <w:rPr>
                <w:sz w:val="24"/>
                <w:szCs w:val="24"/>
              </w:rPr>
              <w:t>B4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3D17229D" w14:textId="08F3D909" w:rsidR="0097380D" w:rsidRPr="00AA35C1" w:rsidRDefault="00B548A1" w:rsidP="00C45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8A1">
              <w:rPr>
                <w:sz w:val="24"/>
                <w:szCs w:val="24"/>
              </w:rPr>
              <w:t>Оказание акушерской помощи сельскохозяйственному животному</w:t>
            </w:r>
          </w:p>
        </w:tc>
        <w:tc>
          <w:tcPr>
            <w:tcW w:w="2853" w:type="pct"/>
            <w:shd w:val="clear" w:color="auto" w:fill="auto"/>
            <w:vAlign w:val="center"/>
          </w:tcPr>
          <w:p w14:paraId="7164C3BF" w14:textId="5602920A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Подготовка рабочего места к решению задачи.</w:t>
            </w:r>
          </w:p>
          <w:p w14:paraId="41B65E03" w14:textId="6D681E78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0C417B06" w14:textId="34F32819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Определение положения, позиции, предлежания, членорасположения плода.</w:t>
            </w:r>
          </w:p>
          <w:p w14:paraId="4719582A" w14:textId="574AE31F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Выбор способа оказания родовспоможения, подбор необходимых инструментов.</w:t>
            </w:r>
          </w:p>
          <w:p w14:paraId="32582BEF" w14:textId="386CE358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Оказание родовспоможения с использованием тренажера-симулятора.</w:t>
            </w:r>
          </w:p>
          <w:p w14:paraId="7B9A4025" w14:textId="5DECE3CD" w:rsidR="00231791" w:rsidRPr="00231791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Заполнение диагностического листа.</w:t>
            </w:r>
          </w:p>
          <w:p w14:paraId="3B97C298" w14:textId="7561235D" w:rsidR="0097380D" w:rsidRPr="009D04EE" w:rsidRDefault="00231791" w:rsidP="00231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791">
              <w:rPr>
                <w:sz w:val="24"/>
                <w:szCs w:val="24"/>
              </w:rPr>
              <w:t>Уборка рабочего места.</w:t>
            </w:r>
          </w:p>
        </w:tc>
      </w:tr>
      <w:tr w:rsidR="0071590E" w:rsidRPr="002F28E0" w14:paraId="64F34F19" w14:textId="77777777" w:rsidTr="0071590E">
        <w:trPr>
          <w:trHeight w:val="275"/>
        </w:trPr>
        <w:tc>
          <w:tcPr>
            <w:tcW w:w="255" w:type="pct"/>
            <w:shd w:val="clear" w:color="auto" w:fill="auto"/>
            <w:vAlign w:val="center"/>
          </w:tcPr>
          <w:p w14:paraId="236AA71C" w14:textId="77A69B05" w:rsidR="0071590E" w:rsidRPr="002F28E0" w:rsidRDefault="0071590E" w:rsidP="009D04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F28E0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45" w:type="pct"/>
            <w:gridSpan w:val="2"/>
            <w:shd w:val="clear" w:color="auto" w:fill="auto"/>
            <w:vAlign w:val="center"/>
          </w:tcPr>
          <w:p w14:paraId="52821F30" w14:textId="5332B1DA" w:rsidR="0071590E" w:rsidRPr="002F28E0" w:rsidRDefault="0071590E" w:rsidP="00EC59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28E0">
              <w:rPr>
                <w:b/>
                <w:sz w:val="24"/>
                <w:szCs w:val="24"/>
              </w:rPr>
              <w:t>Оценка качества продукции животноводства</w:t>
            </w:r>
          </w:p>
        </w:tc>
      </w:tr>
      <w:tr w:rsidR="0097380D" w:rsidRPr="009D04EE" w14:paraId="4A05998E" w14:textId="77777777" w:rsidTr="0071590E">
        <w:trPr>
          <w:trHeight w:val="275"/>
        </w:trPr>
        <w:tc>
          <w:tcPr>
            <w:tcW w:w="255" w:type="pct"/>
            <w:shd w:val="clear" w:color="auto" w:fill="auto"/>
            <w:vAlign w:val="center"/>
          </w:tcPr>
          <w:p w14:paraId="05BCCE4F" w14:textId="2302BFF2" w:rsidR="0097380D" w:rsidRDefault="002F28E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48A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37434E1E" w14:textId="587CB7EB" w:rsidR="0097380D" w:rsidRPr="00AA35C1" w:rsidRDefault="00B548A1" w:rsidP="00C45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8A1">
              <w:rPr>
                <w:sz w:val="24"/>
                <w:szCs w:val="24"/>
              </w:rPr>
              <w:t>Определение качества молочного</w:t>
            </w:r>
          </w:p>
        </w:tc>
        <w:tc>
          <w:tcPr>
            <w:tcW w:w="2853" w:type="pct"/>
            <w:shd w:val="clear" w:color="auto" w:fill="auto"/>
            <w:vAlign w:val="center"/>
          </w:tcPr>
          <w:p w14:paraId="3AEF207E" w14:textId="6236F4FF" w:rsidR="00360FA1" w:rsidRPr="00360FA1" w:rsidRDefault="00360FA1" w:rsidP="00360F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FA1">
              <w:rPr>
                <w:sz w:val="24"/>
                <w:szCs w:val="24"/>
              </w:rPr>
              <w:t>Подготовка рабочего места. Соблюдение правил личной гигиены.</w:t>
            </w:r>
          </w:p>
          <w:p w14:paraId="02BE4570" w14:textId="4F7D39A7" w:rsidR="00360FA1" w:rsidRPr="00360FA1" w:rsidRDefault="00360FA1" w:rsidP="00360F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FA1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587A8DFC" w14:textId="7969FAD4" w:rsidR="00360FA1" w:rsidRPr="00360FA1" w:rsidRDefault="00360FA1" w:rsidP="00360F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FA1">
              <w:rPr>
                <w:sz w:val="24"/>
                <w:szCs w:val="24"/>
              </w:rPr>
              <w:t>Органолептическая оценка молочного сырья.</w:t>
            </w:r>
          </w:p>
          <w:p w14:paraId="70A5F482" w14:textId="35D162F0" w:rsidR="00360FA1" w:rsidRPr="00360FA1" w:rsidRDefault="00360FA1" w:rsidP="00360F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FA1">
              <w:rPr>
                <w:sz w:val="24"/>
                <w:szCs w:val="24"/>
              </w:rPr>
              <w:t>Определение показателей: температура, плотность, степень чистоты, титруемая кислотность, наличие антибиотиков, массовая доля белка и жира, количество соматических клеток и термоустойчивость.</w:t>
            </w:r>
          </w:p>
          <w:p w14:paraId="29A208A7" w14:textId="2F89FD7A" w:rsidR="00360FA1" w:rsidRPr="00360FA1" w:rsidRDefault="00360FA1" w:rsidP="00360F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FA1">
              <w:rPr>
                <w:sz w:val="24"/>
                <w:szCs w:val="24"/>
              </w:rPr>
              <w:lastRenderedPageBreak/>
              <w:t>Заполнение товарно-транспортной накладной и диагностического листа.</w:t>
            </w:r>
          </w:p>
          <w:p w14:paraId="2C18AF30" w14:textId="05FA2A56" w:rsidR="0097380D" w:rsidRPr="009D04EE" w:rsidRDefault="00360FA1" w:rsidP="00360F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FA1">
              <w:rPr>
                <w:sz w:val="24"/>
                <w:szCs w:val="24"/>
              </w:rPr>
              <w:t>Уборка рабочего места.</w:t>
            </w:r>
          </w:p>
        </w:tc>
      </w:tr>
      <w:tr w:rsidR="0097380D" w:rsidRPr="009D04EE" w14:paraId="4464177E" w14:textId="77777777" w:rsidTr="0071590E">
        <w:trPr>
          <w:trHeight w:val="275"/>
        </w:trPr>
        <w:tc>
          <w:tcPr>
            <w:tcW w:w="255" w:type="pct"/>
            <w:shd w:val="clear" w:color="auto" w:fill="auto"/>
            <w:vAlign w:val="center"/>
          </w:tcPr>
          <w:p w14:paraId="53E0C39D" w14:textId="70DD8C76" w:rsidR="0097380D" w:rsidRDefault="002F28E0" w:rsidP="002F2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48A1">
              <w:rPr>
                <w:sz w:val="24"/>
                <w:szCs w:val="24"/>
              </w:rPr>
              <w:lastRenderedPageBreak/>
              <w:t>C2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70BD2E81" w14:textId="1F8B89E4" w:rsidR="0097380D" w:rsidRPr="00AA35C1" w:rsidRDefault="00B548A1" w:rsidP="00C45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8A1">
              <w:rPr>
                <w:sz w:val="24"/>
                <w:szCs w:val="24"/>
              </w:rPr>
              <w:t>Определение качества яиц</w:t>
            </w:r>
          </w:p>
        </w:tc>
        <w:tc>
          <w:tcPr>
            <w:tcW w:w="2853" w:type="pct"/>
            <w:shd w:val="clear" w:color="auto" w:fill="auto"/>
            <w:vAlign w:val="center"/>
          </w:tcPr>
          <w:p w14:paraId="51FAF0C4" w14:textId="43D41B38" w:rsidR="004365EE" w:rsidRPr="004365EE" w:rsidRDefault="004365EE" w:rsidP="00436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5EE">
              <w:rPr>
                <w:sz w:val="24"/>
                <w:szCs w:val="24"/>
              </w:rPr>
              <w:t>Подготовка рабочего места. Соблюдение правил личной гигиены.</w:t>
            </w:r>
          </w:p>
          <w:p w14:paraId="22F377E1" w14:textId="177D557D" w:rsidR="004365EE" w:rsidRPr="004365EE" w:rsidRDefault="004365EE" w:rsidP="00436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5EE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714AC30F" w14:textId="0888D5ED" w:rsidR="004365EE" w:rsidRPr="004365EE" w:rsidRDefault="004365EE" w:rsidP="00436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5EE">
              <w:rPr>
                <w:sz w:val="24"/>
                <w:szCs w:val="24"/>
              </w:rPr>
              <w:t>Исследование партии яиц: наружный осмотр, овоскопирование.</w:t>
            </w:r>
          </w:p>
          <w:p w14:paraId="5C2A0BDC" w14:textId="4A163354" w:rsidR="004365EE" w:rsidRPr="004365EE" w:rsidRDefault="004365EE" w:rsidP="00436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5EE">
              <w:rPr>
                <w:sz w:val="24"/>
                <w:szCs w:val="24"/>
              </w:rPr>
              <w:t>Отбор яиц для инкубации.</w:t>
            </w:r>
          </w:p>
          <w:p w14:paraId="6799F09C" w14:textId="57AB1D1B" w:rsidR="004365EE" w:rsidRPr="004365EE" w:rsidRDefault="004365EE" w:rsidP="00436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5EE">
              <w:rPr>
                <w:sz w:val="24"/>
                <w:szCs w:val="24"/>
              </w:rPr>
              <w:t>Закладка яиц в инкубатор. Соблюдение методики.</w:t>
            </w:r>
          </w:p>
          <w:p w14:paraId="17B0718F" w14:textId="7401D1CB" w:rsidR="004365EE" w:rsidRPr="004365EE" w:rsidRDefault="004365EE" w:rsidP="00436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5EE">
              <w:rPr>
                <w:sz w:val="24"/>
                <w:szCs w:val="24"/>
              </w:rPr>
              <w:t>Заполнение результатов исследования.</w:t>
            </w:r>
          </w:p>
          <w:p w14:paraId="24AE0E37" w14:textId="489028A5" w:rsidR="0097380D" w:rsidRPr="009D04EE" w:rsidRDefault="004365EE" w:rsidP="00436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5EE">
              <w:rPr>
                <w:sz w:val="24"/>
                <w:szCs w:val="24"/>
              </w:rPr>
              <w:t>Уборка рабочего места.</w:t>
            </w:r>
          </w:p>
        </w:tc>
      </w:tr>
      <w:tr w:rsidR="0071590E" w:rsidRPr="002F28E0" w14:paraId="06A5C0BF" w14:textId="77777777" w:rsidTr="0071590E">
        <w:trPr>
          <w:trHeight w:val="135"/>
        </w:trPr>
        <w:tc>
          <w:tcPr>
            <w:tcW w:w="255" w:type="pct"/>
            <w:shd w:val="clear" w:color="auto" w:fill="auto"/>
            <w:vAlign w:val="center"/>
          </w:tcPr>
          <w:p w14:paraId="75915561" w14:textId="25111113" w:rsidR="0071590E" w:rsidRPr="002F28E0" w:rsidRDefault="0071590E" w:rsidP="009D04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en-US"/>
              </w:rPr>
            </w:pPr>
            <w:r w:rsidRPr="002F28E0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45" w:type="pct"/>
            <w:gridSpan w:val="2"/>
            <w:shd w:val="clear" w:color="auto" w:fill="auto"/>
            <w:vAlign w:val="center"/>
          </w:tcPr>
          <w:p w14:paraId="0E0F93CC" w14:textId="5826A4DB" w:rsidR="0071590E" w:rsidRPr="002F28E0" w:rsidRDefault="0071590E" w:rsidP="00EC59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28E0">
              <w:rPr>
                <w:b/>
                <w:sz w:val="24"/>
                <w:szCs w:val="24"/>
              </w:rPr>
              <w:t>Зоогигиена</w:t>
            </w:r>
          </w:p>
        </w:tc>
      </w:tr>
      <w:tr w:rsidR="00B548A1" w:rsidRPr="009D04EE" w14:paraId="1A00DEBA" w14:textId="77777777" w:rsidTr="0071590E">
        <w:trPr>
          <w:trHeight w:val="135"/>
        </w:trPr>
        <w:tc>
          <w:tcPr>
            <w:tcW w:w="255" w:type="pct"/>
            <w:shd w:val="clear" w:color="auto" w:fill="auto"/>
            <w:vAlign w:val="center"/>
          </w:tcPr>
          <w:p w14:paraId="04A82536" w14:textId="620FBDB1" w:rsidR="00B548A1" w:rsidRDefault="002F28E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B548A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41A84A7B" w14:textId="7496931D" w:rsidR="00B548A1" w:rsidRPr="00AA35C1" w:rsidRDefault="00B548A1" w:rsidP="00C45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8A1">
              <w:rPr>
                <w:sz w:val="24"/>
                <w:szCs w:val="24"/>
              </w:rPr>
              <w:t>Определение параметров микроклимата животноводческого помещения</w:t>
            </w:r>
          </w:p>
        </w:tc>
        <w:tc>
          <w:tcPr>
            <w:tcW w:w="2853" w:type="pct"/>
            <w:shd w:val="clear" w:color="auto" w:fill="auto"/>
            <w:vAlign w:val="center"/>
          </w:tcPr>
          <w:p w14:paraId="58B830A9" w14:textId="29AA4947" w:rsidR="0084307E" w:rsidRPr="0084307E" w:rsidRDefault="0084307E" w:rsidP="00843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07E">
              <w:rPr>
                <w:sz w:val="24"/>
                <w:szCs w:val="24"/>
              </w:rPr>
              <w:t>Подготовка рабочего места.</w:t>
            </w:r>
          </w:p>
          <w:p w14:paraId="2D2FA028" w14:textId="4FDD4BAF" w:rsidR="0084307E" w:rsidRPr="0084307E" w:rsidRDefault="0084307E" w:rsidP="00843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07E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171FF36E" w14:textId="3BA7462F" w:rsidR="0084307E" w:rsidRPr="0084307E" w:rsidRDefault="0084307E" w:rsidP="00843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07E">
              <w:rPr>
                <w:sz w:val="24"/>
                <w:szCs w:val="24"/>
              </w:rPr>
              <w:t xml:space="preserve">Работа с приборами: термометром, </w:t>
            </w:r>
            <w:r w:rsidR="00753A65">
              <w:rPr>
                <w:sz w:val="24"/>
                <w:szCs w:val="24"/>
              </w:rPr>
              <w:t>гигрометром психрометрическим, термоанемометром</w:t>
            </w:r>
            <w:r w:rsidRPr="0084307E">
              <w:rPr>
                <w:sz w:val="24"/>
                <w:szCs w:val="24"/>
              </w:rPr>
              <w:t xml:space="preserve">, люксметром. </w:t>
            </w:r>
          </w:p>
          <w:p w14:paraId="3FCA6EB8" w14:textId="11E19814" w:rsidR="0084307E" w:rsidRPr="0084307E" w:rsidRDefault="0084307E" w:rsidP="00843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07E">
              <w:rPr>
                <w:sz w:val="24"/>
                <w:szCs w:val="24"/>
              </w:rPr>
              <w:t>Соблюдение методик выполнения измерений.</w:t>
            </w:r>
          </w:p>
          <w:p w14:paraId="540665AE" w14:textId="45DA7317" w:rsidR="0084307E" w:rsidRPr="0084307E" w:rsidRDefault="0084307E" w:rsidP="00843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07E">
              <w:rPr>
                <w:sz w:val="24"/>
                <w:szCs w:val="24"/>
              </w:rPr>
              <w:t>Определение температуры, влажности воздуха, скорости движения воздуха, светового коэффициента в животноводческом помещении.</w:t>
            </w:r>
          </w:p>
          <w:p w14:paraId="1477A013" w14:textId="46154975" w:rsidR="0084307E" w:rsidRPr="0084307E" w:rsidRDefault="0084307E" w:rsidP="00843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07E">
              <w:rPr>
                <w:sz w:val="24"/>
                <w:szCs w:val="24"/>
              </w:rPr>
              <w:t>Заполнение протокола исследования.</w:t>
            </w:r>
          </w:p>
          <w:p w14:paraId="4C44C6E7" w14:textId="2EEB8E61" w:rsidR="0084307E" w:rsidRPr="0084307E" w:rsidRDefault="0084307E" w:rsidP="00843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07E">
              <w:rPr>
                <w:sz w:val="24"/>
                <w:szCs w:val="24"/>
              </w:rPr>
              <w:t>Интерпретация результатов.</w:t>
            </w:r>
          </w:p>
          <w:p w14:paraId="703E1D8F" w14:textId="6EA8053E" w:rsidR="00B548A1" w:rsidRPr="009D04EE" w:rsidRDefault="0084307E" w:rsidP="00843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07E">
              <w:rPr>
                <w:sz w:val="24"/>
                <w:szCs w:val="24"/>
              </w:rPr>
              <w:t>Уборка рабочего места</w:t>
            </w:r>
            <w:r w:rsidR="00D715BF">
              <w:rPr>
                <w:sz w:val="24"/>
                <w:szCs w:val="24"/>
              </w:rPr>
              <w:t>.</w:t>
            </w:r>
          </w:p>
        </w:tc>
      </w:tr>
    </w:tbl>
    <w:p w14:paraId="49D462FF" w14:textId="77777777"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80191386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19"/>
    </w:p>
    <w:p w14:paraId="0D7044CF" w14:textId="77777777" w:rsidR="002C55BB" w:rsidRDefault="002C55BB" w:rsidP="002C5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схемы оценки разрабатывает лицо или группа лиц, занимающихся разработкой конкурсного задания. Подробная схема оценки согласовывается с Менеджером компетенции. Перед началом конкурса Главный эксперт доводит методику оценивания до всех экспертов, участвующих в оценивании конкурсного задания. </w:t>
      </w:r>
    </w:p>
    <w:p w14:paraId="6E193DC3" w14:textId="270C7944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387368">
        <w:rPr>
          <w:rFonts w:ascii="Times New Roman" w:hAnsi="Times New Roman" w:cs="Times New Roman"/>
          <w:sz w:val="28"/>
          <w:szCs w:val="28"/>
        </w:rPr>
        <w:t xml:space="preserve"> В случае необходимости эксперты могут принять решение разрешить участие не более одного эксперта одновременно в оценивании участника из своей образовательной организации. Данное решение оформляется протоколом. В случае необходимости за каждым участником может быть </w:t>
      </w:r>
      <w:r w:rsidR="00387368">
        <w:rPr>
          <w:rFonts w:ascii="Times New Roman" w:hAnsi="Times New Roman" w:cs="Times New Roman"/>
          <w:sz w:val="28"/>
          <w:szCs w:val="28"/>
        </w:rPr>
        <w:lastRenderedPageBreak/>
        <w:t>закреплен один или два эксперта, а на площадке должны находиться два и более независимых экспертов, свободно перемещающихся по площадке и участвующих в оценивании всех участников. Таким образом обеспечивается оценивание каждого участника группой из трех экспертов.</w:t>
      </w:r>
    </w:p>
    <w:p w14:paraId="7B7A590E" w14:textId="51DE60EE" w:rsidR="0039682E" w:rsidRPr="0039682E" w:rsidRDefault="004F0563" w:rsidP="00396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оценивания</w:t>
      </w:r>
      <w:r w:rsidR="0039682E" w:rsidRPr="0039682E">
        <w:rPr>
          <w:rFonts w:ascii="Times New Roman" w:hAnsi="Times New Roman" w:cs="Times New Roman"/>
          <w:sz w:val="28"/>
          <w:szCs w:val="28"/>
        </w:rPr>
        <w:t xml:space="preserve"> или, когда ведомости оценок не используются для оценки, они должны храниться в комнате Главного эксперта в месте, доступном только для главного эксперта и эксперта, ответственного за внесение оценок в CIS. При выполнении работы ведомости оценки могут находиться на рабочих местах экспертов, но после завершения работы, ведомости должна возвращаться в комнату экспертов. Должна быть обеспечена сохранность ведомостей и невозможность доступа к ним неавторизованных для этого лиц.</w:t>
      </w:r>
    </w:p>
    <w:p w14:paraId="1FB774CF" w14:textId="0A904E13" w:rsidR="0039682E" w:rsidRPr="0039682E" w:rsidRDefault="0039682E" w:rsidP="00396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2E">
        <w:rPr>
          <w:rFonts w:ascii="Times New Roman" w:hAnsi="Times New Roman" w:cs="Times New Roman"/>
          <w:sz w:val="28"/>
          <w:szCs w:val="28"/>
        </w:rPr>
        <w:t>Полное обнуление баллов по конкурсному заданию может быть в результате отстранения конкурсанта от его выполнения (по состоянию здоровья, грубейшего нарушения техники безопасности или нарушение алгоритма выполнения конкурсного задания). Также обнуление баллов возможно в случае, если данные</w:t>
      </w:r>
      <w:r w:rsidR="001D3F50">
        <w:rPr>
          <w:rFonts w:ascii="Times New Roman" w:hAnsi="Times New Roman" w:cs="Times New Roman"/>
          <w:sz w:val="28"/>
          <w:szCs w:val="28"/>
        </w:rPr>
        <w:t>,</w:t>
      </w:r>
      <w:r w:rsidRPr="0039682E">
        <w:rPr>
          <w:rFonts w:ascii="Times New Roman" w:hAnsi="Times New Roman" w:cs="Times New Roman"/>
          <w:sz w:val="28"/>
          <w:szCs w:val="28"/>
        </w:rPr>
        <w:t xml:space="preserve"> указанные в диагностическом листе</w:t>
      </w:r>
      <w:r w:rsidR="001D3F50">
        <w:rPr>
          <w:rFonts w:ascii="Times New Roman" w:hAnsi="Times New Roman" w:cs="Times New Roman"/>
          <w:sz w:val="28"/>
          <w:szCs w:val="28"/>
        </w:rPr>
        <w:t>,</w:t>
      </w:r>
      <w:r w:rsidRPr="0039682E">
        <w:rPr>
          <w:rFonts w:ascii="Times New Roman" w:hAnsi="Times New Roman" w:cs="Times New Roman"/>
          <w:sz w:val="28"/>
          <w:szCs w:val="28"/>
        </w:rPr>
        <w:t xml:space="preserve"> не являются достоверными.</w:t>
      </w:r>
    </w:p>
    <w:p w14:paraId="777A8FFB" w14:textId="1F391013" w:rsidR="0039682E" w:rsidRPr="00A204BB" w:rsidRDefault="0039682E" w:rsidP="00396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2E">
        <w:rPr>
          <w:rFonts w:ascii="Times New Roman" w:hAnsi="Times New Roman" w:cs="Times New Roman"/>
          <w:sz w:val="28"/>
          <w:szCs w:val="28"/>
        </w:rPr>
        <w:t>Если во время выполнения конкурсного задания был установлен факт контакта компатриота, представителя того же учебного завед</w:t>
      </w:r>
      <w:r w:rsidR="004F0563">
        <w:rPr>
          <w:rFonts w:ascii="Times New Roman" w:hAnsi="Times New Roman" w:cs="Times New Roman"/>
          <w:sz w:val="28"/>
          <w:szCs w:val="28"/>
        </w:rPr>
        <w:t xml:space="preserve">ения со своим участником, </w:t>
      </w:r>
      <w:r w:rsidRPr="0039682E">
        <w:rPr>
          <w:rFonts w:ascii="Times New Roman" w:hAnsi="Times New Roman" w:cs="Times New Roman"/>
          <w:sz w:val="28"/>
          <w:szCs w:val="28"/>
        </w:rPr>
        <w:t>у участника обнуляются балы за конкурсное задание, во время выполнения которого был зафиксирован факт контакта.</w:t>
      </w:r>
    </w:p>
    <w:p w14:paraId="7F25E87A" w14:textId="32E8738D" w:rsidR="00A57976" w:rsidRPr="00A204BB" w:rsidRDefault="00A5797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48821" w14:textId="54CEA75E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80191387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0"/>
    </w:p>
    <w:p w14:paraId="01F744EA" w14:textId="5BB992A1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80191388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1"/>
    </w:p>
    <w:p w14:paraId="061B8048" w14:textId="56F06635" w:rsidR="007B2222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814F145" w14:textId="29FF9B56"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1959F9">
        <w:rPr>
          <w:rFonts w:ascii="Times New Roman" w:hAnsi="Times New Roman" w:cs="Times New Roman"/>
          <w:sz w:val="28"/>
          <w:szCs w:val="28"/>
        </w:rPr>
        <w:t>региональных чемпионатов</w:t>
      </w:r>
      <w:r w:rsidR="00EE7DA3">
        <w:rPr>
          <w:rFonts w:ascii="Times New Roman" w:hAnsi="Times New Roman" w:cs="Times New Roman"/>
          <w:sz w:val="28"/>
          <w:szCs w:val="28"/>
        </w:rPr>
        <w:t xml:space="preserve"> </w:t>
      </w:r>
      <w:r w:rsidR="00FC5BBF">
        <w:rPr>
          <w:rFonts w:ascii="Times New Roman" w:hAnsi="Times New Roman" w:cs="Times New Roman"/>
          <w:sz w:val="28"/>
          <w:szCs w:val="28"/>
        </w:rPr>
        <w:t xml:space="preserve">в основной возрастной категории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15 и более 22 часов. </w:t>
      </w:r>
    </w:p>
    <w:p w14:paraId="0678CDDC" w14:textId="71BC27CE" w:rsidR="007B2222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участников </w:t>
      </w:r>
      <w:r w:rsidR="001959F9">
        <w:rPr>
          <w:rFonts w:ascii="Times New Roman" w:hAnsi="Times New Roman" w:cs="Times New Roman"/>
          <w:sz w:val="28"/>
          <w:szCs w:val="28"/>
        </w:rPr>
        <w:t>региональных чемпионатов</w:t>
      </w:r>
      <w:r w:rsidR="00EE7DA3">
        <w:rPr>
          <w:rFonts w:ascii="Times New Roman" w:hAnsi="Times New Roman" w:cs="Times New Roman"/>
          <w:sz w:val="28"/>
          <w:szCs w:val="28"/>
        </w:rPr>
        <w:t xml:space="preserve"> </w:t>
      </w:r>
      <w:r w:rsidR="001959F9">
        <w:rPr>
          <w:rFonts w:ascii="Times New Roman" w:hAnsi="Times New Roman" w:cs="Times New Roman"/>
          <w:sz w:val="28"/>
          <w:szCs w:val="28"/>
        </w:rPr>
        <w:t xml:space="preserve">в основной возрастной категории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>
        <w:rPr>
          <w:rFonts w:ascii="Times New Roman" w:hAnsi="Times New Roman" w:cs="Times New Roman"/>
          <w:sz w:val="28"/>
          <w:szCs w:val="28"/>
        </w:rPr>
        <w:t>16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>
        <w:rPr>
          <w:rFonts w:ascii="Times New Roman" w:hAnsi="Times New Roman" w:cs="Times New Roman"/>
          <w:sz w:val="28"/>
          <w:szCs w:val="28"/>
        </w:rPr>
        <w:t>22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808CEEF" w14:textId="5EFD5A78" w:rsidR="00B05A73" w:rsidRPr="00A204BB" w:rsidRDefault="00B05A7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 xml:space="preserve">Возрастной ценз участников </w:t>
      </w:r>
      <w:r w:rsidR="00704E3F">
        <w:rPr>
          <w:rFonts w:ascii="Times New Roman" w:hAnsi="Times New Roman"/>
          <w:color w:val="000000"/>
          <w:sz w:val="28"/>
          <w:szCs w:val="28"/>
        </w:rPr>
        <w:t>отраслевого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чемпионата</w:t>
      </w:r>
      <w:r w:rsidR="009A5A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5A7A">
        <w:rPr>
          <w:rFonts w:ascii="Times New Roman" w:hAnsi="Times New Roman" w:cs="Times New Roman"/>
          <w:noProof/>
          <w:sz w:val="28"/>
          <w:szCs w:val="28"/>
          <w:lang w:eastAsia="ru-RU"/>
        </w:rPr>
        <w:t>для выполнения Конкурсного задания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от 18 до 28 лет (от 28 до 35 лет могут </w:t>
      </w:r>
      <w:r>
        <w:rPr>
          <w:rFonts w:ascii="Times New Roman" w:hAnsi="Times New Roman"/>
          <w:color w:val="000000"/>
          <w:sz w:val="28"/>
          <w:szCs w:val="28"/>
        </w:rPr>
        <w:t>принимать участие вне конкурса).</w:t>
      </w:r>
    </w:p>
    <w:p w14:paraId="637E276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9BA298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5D8FA9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01229C8" w14:textId="73FCD89F" w:rsidR="002F2906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877776C" w14:textId="77777777" w:rsidR="00485156" w:rsidRPr="00A204BB" w:rsidRDefault="0048515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996AD" w14:textId="0577C9F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80191389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1DCFB8BA" w14:textId="19BEE4F6" w:rsidR="009A5A7A" w:rsidRPr="009A5A7A" w:rsidRDefault="00DE39D8" w:rsidP="009A5A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9A5A7A">
        <w:rPr>
          <w:rFonts w:ascii="Times New Roman" w:hAnsi="Times New Roman" w:cs="Times New Roman"/>
          <w:sz w:val="28"/>
          <w:szCs w:val="28"/>
        </w:rPr>
        <w:t>4 модуля:</w:t>
      </w:r>
    </w:p>
    <w:p w14:paraId="482816FE" w14:textId="77777777" w:rsidR="009A5A7A" w:rsidRDefault="009A5A7A" w:rsidP="009A5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А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  <w:r w:rsidRPr="00C67801">
        <w:rPr>
          <w:rFonts w:ascii="Times New Roman" w:hAnsi="Times New Roman"/>
          <w:sz w:val="28"/>
          <w:szCs w:val="28"/>
        </w:rPr>
        <w:t>Зоотехнических учет  и кормление сельскохозяйственных животных</w:t>
      </w:r>
    </w:p>
    <w:p w14:paraId="79868198" w14:textId="69289DB1" w:rsidR="009A5A7A" w:rsidRPr="009A5A7A" w:rsidRDefault="002E11F3" w:rsidP="009A5A7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030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A5A7A">
        <w:rPr>
          <w:rFonts w:ascii="Times New Roman" w:hAnsi="Times New Roman"/>
          <w:sz w:val="28"/>
          <w:szCs w:val="28"/>
        </w:rPr>
        <w:t xml:space="preserve"> </w:t>
      </w:r>
      <w:r w:rsidR="009A5A7A" w:rsidRPr="009A5A7A">
        <w:rPr>
          <w:rFonts w:ascii="Times New Roman" w:hAnsi="Times New Roman"/>
          <w:sz w:val="28"/>
          <w:szCs w:val="28"/>
        </w:rPr>
        <w:t>Учет, движение, воспроизводство поголовья сельск</w:t>
      </w:r>
      <w:r w:rsidR="009A5A7A">
        <w:rPr>
          <w:rFonts w:ascii="Times New Roman" w:hAnsi="Times New Roman"/>
          <w:sz w:val="28"/>
          <w:szCs w:val="28"/>
        </w:rPr>
        <w:t>охозяйственных животных (птицы)</w:t>
      </w:r>
    </w:p>
    <w:p w14:paraId="7F5F69D5" w14:textId="72E8AABC" w:rsidR="009A5A7A" w:rsidRDefault="002E11F3" w:rsidP="009A5A7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030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A5A7A" w:rsidRPr="009A5A7A">
        <w:rPr>
          <w:rFonts w:ascii="Times New Roman" w:hAnsi="Times New Roman"/>
          <w:sz w:val="28"/>
          <w:szCs w:val="28"/>
        </w:rPr>
        <w:t xml:space="preserve"> Анализ качества кормов</w:t>
      </w:r>
      <w:r w:rsidR="009A5A7A">
        <w:rPr>
          <w:rFonts w:ascii="Times New Roman" w:hAnsi="Times New Roman"/>
          <w:sz w:val="28"/>
          <w:szCs w:val="28"/>
        </w:rPr>
        <w:t xml:space="preserve"> и составление рационов</w:t>
      </w:r>
    </w:p>
    <w:p w14:paraId="4506D947" w14:textId="02EE4E80" w:rsidR="009A5A7A" w:rsidRDefault="009A5A7A" w:rsidP="009A5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В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  <w:r w:rsidR="00E116A9">
        <w:rPr>
          <w:rFonts w:ascii="Times New Roman" w:hAnsi="Times New Roman"/>
          <w:sz w:val="28"/>
          <w:szCs w:val="28"/>
        </w:rPr>
        <w:t>Содержание</w:t>
      </w:r>
      <w:r w:rsidRPr="00C67801">
        <w:rPr>
          <w:rFonts w:ascii="Times New Roman" w:hAnsi="Times New Roman"/>
          <w:sz w:val="28"/>
          <w:szCs w:val="28"/>
        </w:rPr>
        <w:t xml:space="preserve"> и разведение сельскохозяйственных животных</w:t>
      </w:r>
    </w:p>
    <w:p w14:paraId="5EF48645" w14:textId="739800B7" w:rsidR="009A5A7A" w:rsidRPr="009A5A7A" w:rsidRDefault="002E11F3" w:rsidP="009A5A7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30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A5A7A" w:rsidRPr="009A5A7A">
        <w:rPr>
          <w:rFonts w:ascii="Times New Roman" w:hAnsi="Times New Roman"/>
          <w:sz w:val="28"/>
          <w:szCs w:val="28"/>
        </w:rPr>
        <w:t xml:space="preserve"> Зоотехническая оценка сельскохозяйственного животного и птицы</w:t>
      </w:r>
    </w:p>
    <w:p w14:paraId="65CFE606" w14:textId="125B3EB6" w:rsidR="009A5A7A" w:rsidRPr="009A5A7A" w:rsidRDefault="002E11F3" w:rsidP="009A5A7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30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A5A7A" w:rsidRPr="009A5A7A">
        <w:rPr>
          <w:rFonts w:ascii="Times New Roman" w:hAnsi="Times New Roman"/>
          <w:sz w:val="28"/>
          <w:szCs w:val="28"/>
        </w:rPr>
        <w:t xml:space="preserve"> Мечение се</w:t>
      </w:r>
      <w:r w:rsidR="009A5A7A">
        <w:rPr>
          <w:rFonts w:ascii="Times New Roman" w:hAnsi="Times New Roman"/>
          <w:sz w:val="28"/>
          <w:szCs w:val="28"/>
        </w:rPr>
        <w:t>льскохозяйственных животных</w:t>
      </w:r>
    </w:p>
    <w:p w14:paraId="73B84FAA" w14:textId="61C93BAC" w:rsidR="009A5A7A" w:rsidRPr="009A5A7A" w:rsidRDefault="002E11F3" w:rsidP="009A5A7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В3.</w:t>
      </w:r>
      <w:r w:rsidR="009A5A7A" w:rsidRPr="009A5A7A">
        <w:rPr>
          <w:rFonts w:ascii="Times New Roman" w:hAnsi="Times New Roman"/>
          <w:sz w:val="28"/>
          <w:szCs w:val="28"/>
        </w:rPr>
        <w:t xml:space="preserve"> Оказание дов</w:t>
      </w:r>
      <w:r w:rsidR="009A5A7A">
        <w:rPr>
          <w:rFonts w:ascii="Times New Roman" w:hAnsi="Times New Roman"/>
          <w:sz w:val="28"/>
          <w:szCs w:val="28"/>
        </w:rPr>
        <w:t>рачебной помощи животному</w:t>
      </w:r>
    </w:p>
    <w:p w14:paraId="70FB3C52" w14:textId="38EBDB42" w:rsidR="009A5A7A" w:rsidRDefault="002E11F3" w:rsidP="009A5A7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В4.</w:t>
      </w:r>
      <w:r w:rsidR="009A5A7A" w:rsidRPr="009A5A7A">
        <w:rPr>
          <w:rFonts w:ascii="Times New Roman" w:hAnsi="Times New Roman"/>
          <w:sz w:val="28"/>
          <w:szCs w:val="28"/>
        </w:rPr>
        <w:t xml:space="preserve"> Оказание акушерской помощи сельскохозяйственному жи</w:t>
      </w:r>
      <w:r w:rsidR="009A5A7A">
        <w:rPr>
          <w:rFonts w:ascii="Times New Roman" w:hAnsi="Times New Roman"/>
          <w:sz w:val="28"/>
          <w:szCs w:val="28"/>
        </w:rPr>
        <w:t>вотному</w:t>
      </w:r>
    </w:p>
    <w:p w14:paraId="08795A91" w14:textId="546FCC72" w:rsidR="009A5A7A" w:rsidRDefault="009A5A7A" w:rsidP="009A5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Pr="009A5A7A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5A7A">
        <w:rPr>
          <w:rFonts w:ascii="Times New Roman" w:hAnsi="Times New Roman"/>
          <w:sz w:val="28"/>
          <w:szCs w:val="28"/>
        </w:rPr>
        <w:t>Оценка качества продукции животноводства</w:t>
      </w:r>
    </w:p>
    <w:p w14:paraId="69558871" w14:textId="04583E02" w:rsidR="009A5A7A" w:rsidRPr="009A5A7A" w:rsidRDefault="002E11F3" w:rsidP="009A5A7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С1.</w:t>
      </w:r>
      <w:r w:rsidR="009A5A7A" w:rsidRPr="009A5A7A">
        <w:rPr>
          <w:rFonts w:ascii="Times New Roman" w:hAnsi="Times New Roman"/>
          <w:sz w:val="28"/>
          <w:szCs w:val="28"/>
        </w:rPr>
        <w:t xml:space="preserve"> Определение качества молочного сырья</w:t>
      </w:r>
    </w:p>
    <w:p w14:paraId="27C6AE9B" w14:textId="0F63F37C" w:rsidR="009A5A7A" w:rsidRDefault="002E11F3" w:rsidP="009A5A7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С2. Опре</w:t>
      </w:r>
      <w:r w:rsidR="009A5A7A" w:rsidRPr="009A5A7A">
        <w:rPr>
          <w:rFonts w:ascii="Times New Roman" w:hAnsi="Times New Roman"/>
          <w:sz w:val="28"/>
          <w:szCs w:val="28"/>
        </w:rPr>
        <w:t xml:space="preserve">деление качества </w:t>
      </w:r>
      <w:r w:rsidR="009A5A7A">
        <w:rPr>
          <w:rFonts w:ascii="Times New Roman" w:hAnsi="Times New Roman"/>
          <w:sz w:val="28"/>
          <w:szCs w:val="28"/>
        </w:rPr>
        <w:t>яиц</w:t>
      </w:r>
    </w:p>
    <w:p w14:paraId="32CA4BD1" w14:textId="73E41F77" w:rsidR="009A5A7A" w:rsidRPr="009A5A7A" w:rsidRDefault="009A5A7A" w:rsidP="009A5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Pr="009A5A7A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67801">
        <w:rPr>
          <w:rFonts w:ascii="Times New Roman" w:hAnsi="Times New Roman"/>
          <w:sz w:val="28"/>
          <w:szCs w:val="28"/>
        </w:rPr>
        <w:t>Зоогигиена</w:t>
      </w:r>
    </w:p>
    <w:p w14:paraId="0D1BEB2C" w14:textId="74ADB34D" w:rsidR="009A5A7A" w:rsidRPr="009A5A7A" w:rsidRDefault="002E11F3" w:rsidP="009A5A7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2E11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A5A7A" w:rsidRPr="009A5A7A">
        <w:rPr>
          <w:rFonts w:ascii="Times New Roman" w:hAnsi="Times New Roman"/>
          <w:sz w:val="28"/>
          <w:szCs w:val="28"/>
        </w:rPr>
        <w:t>Определение параметров микроклимата животноводческого помещения</w:t>
      </w:r>
    </w:p>
    <w:p w14:paraId="4D232D52" w14:textId="77777777" w:rsidR="009A5A7A" w:rsidRDefault="009A5A7A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8761E9A" w14:textId="462D7B82" w:rsidR="00635912" w:rsidRDefault="00635912" w:rsidP="006359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Конкурсными заданиями Модуля А явля</w:t>
      </w:r>
      <w:r w:rsidR="000802EC">
        <w:rPr>
          <w:rFonts w:ascii="Times New Roman" w:hAnsi="Times New Roman"/>
          <w:sz w:val="28"/>
          <w:szCs w:val="28"/>
        </w:rPr>
        <w:t>ю</w:t>
      </w:r>
      <w:r w:rsidRPr="00D209A3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зоотехнический учет</w:t>
      </w:r>
      <w:r w:rsidR="00C97B37">
        <w:rPr>
          <w:rFonts w:ascii="Times New Roman" w:hAnsi="Times New Roman"/>
          <w:sz w:val="28"/>
          <w:szCs w:val="28"/>
        </w:rPr>
        <w:t xml:space="preserve"> сельскохозяйственных животных (птицы) с помощью специализированного программного обеспечения</w:t>
      </w:r>
      <w:r w:rsidR="008F177B">
        <w:rPr>
          <w:rFonts w:ascii="Times New Roman" w:hAnsi="Times New Roman"/>
          <w:sz w:val="28"/>
          <w:szCs w:val="28"/>
        </w:rPr>
        <w:t>, анализ кормов</w:t>
      </w:r>
      <w:r>
        <w:rPr>
          <w:rFonts w:ascii="Times New Roman" w:hAnsi="Times New Roman"/>
          <w:sz w:val="28"/>
          <w:szCs w:val="28"/>
        </w:rPr>
        <w:t xml:space="preserve"> и</w:t>
      </w:r>
      <w:r w:rsidR="008F177B">
        <w:rPr>
          <w:rFonts w:ascii="Times New Roman" w:hAnsi="Times New Roman"/>
          <w:sz w:val="28"/>
          <w:szCs w:val="28"/>
        </w:rPr>
        <w:t xml:space="preserve"> составление рационов кормления</w:t>
      </w:r>
      <w:r>
        <w:rPr>
          <w:rFonts w:ascii="Times New Roman" w:hAnsi="Times New Roman"/>
          <w:sz w:val="28"/>
          <w:szCs w:val="28"/>
        </w:rPr>
        <w:t xml:space="preserve"> сельскохозяйственных животных с целью получения максимальной продуктивности животных. </w:t>
      </w:r>
    </w:p>
    <w:p w14:paraId="0680C999" w14:textId="4CE62015" w:rsidR="00635912" w:rsidRDefault="00635912" w:rsidP="006359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</w:t>
      </w:r>
      <w:r w:rsidRPr="00DD0D62">
        <w:rPr>
          <w:rFonts w:ascii="Times New Roman" w:hAnsi="Times New Roman"/>
          <w:sz w:val="28"/>
          <w:szCs w:val="28"/>
        </w:rPr>
        <w:t xml:space="preserve"> конкурсных заданий Модуля В конкурсантам необходимо провести зоотехнический осмотр сельскохозяйственных животных и птицы, сделать выводы о соответствии животного</w:t>
      </w:r>
      <w:r w:rsidR="00C97B37">
        <w:rPr>
          <w:rFonts w:ascii="Times New Roman" w:hAnsi="Times New Roman"/>
          <w:sz w:val="28"/>
          <w:szCs w:val="28"/>
        </w:rPr>
        <w:t xml:space="preserve"> (птицы)</w:t>
      </w:r>
      <w:r w:rsidRPr="00DD0D62">
        <w:rPr>
          <w:rFonts w:ascii="Times New Roman" w:hAnsi="Times New Roman"/>
          <w:sz w:val="28"/>
          <w:szCs w:val="28"/>
        </w:rPr>
        <w:t xml:space="preserve"> стандартам породы и провести анализ дальнейшего использования,  применить на практике методы мечения животных, оказать доврачебную и акушерскую помощь сельскохозяйственному животному.</w:t>
      </w:r>
    </w:p>
    <w:p w14:paraId="50B16626" w14:textId="24AC5F6D" w:rsidR="00635912" w:rsidRPr="00635912" w:rsidRDefault="00635912" w:rsidP="006359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конкурсных заданий Модуля</w:t>
      </w:r>
      <w:r w:rsidRPr="00635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35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конкурсантам необходимо провести оценку качества молочного сырья по ряду параметров: </w:t>
      </w:r>
      <w:r w:rsidR="00C97B37" w:rsidRPr="00C97B37">
        <w:rPr>
          <w:rFonts w:ascii="Times New Roman" w:hAnsi="Times New Roman"/>
          <w:sz w:val="28"/>
          <w:szCs w:val="28"/>
        </w:rPr>
        <w:t>температура, плотность, степень чистоты, титруемая кислотность, наличие антибиотиков, массовая доля белка и жира, количество соматических клеток и термоустойчивость</w:t>
      </w:r>
      <w:r w:rsidR="00C97B37">
        <w:rPr>
          <w:rFonts w:ascii="Times New Roman" w:hAnsi="Times New Roman"/>
          <w:sz w:val="28"/>
          <w:szCs w:val="28"/>
        </w:rPr>
        <w:t>. На основе полученных данных необходимо сделать вывод о возможности дальнейшего использования молочного сырья. Также конкурсантам предстоит оценить качество яиц, подготовить их для инкубации и выполнить закладку яиц в инкубатор. По итогам всех исследований заполняется протокол исследования.</w:t>
      </w:r>
    </w:p>
    <w:p w14:paraId="67E4F98F" w14:textId="410AA6E5" w:rsidR="00635912" w:rsidRPr="00635912" w:rsidRDefault="00635912" w:rsidP="006359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D62">
        <w:rPr>
          <w:rFonts w:ascii="Times New Roman" w:hAnsi="Times New Roman"/>
          <w:sz w:val="28"/>
          <w:szCs w:val="28"/>
        </w:rPr>
        <w:t xml:space="preserve">При выполнений, конкурсных заданий Модуля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DD0D62">
        <w:rPr>
          <w:rFonts w:ascii="Times New Roman" w:hAnsi="Times New Roman"/>
          <w:sz w:val="28"/>
          <w:szCs w:val="28"/>
        </w:rPr>
        <w:t xml:space="preserve"> конкурсантам предстоит решить ряд задач – определить параметры микроклимата животноводческого помещения</w:t>
      </w:r>
      <w:r>
        <w:rPr>
          <w:rFonts w:ascii="Times New Roman" w:hAnsi="Times New Roman"/>
          <w:sz w:val="28"/>
          <w:szCs w:val="28"/>
        </w:rPr>
        <w:t>: температуру, влажность воздуха, скорость движения воздуха, освещенность</w:t>
      </w:r>
      <w:r w:rsidRPr="00DD0D62">
        <w:rPr>
          <w:rFonts w:ascii="Times New Roman" w:hAnsi="Times New Roman"/>
          <w:sz w:val="28"/>
          <w:szCs w:val="28"/>
        </w:rPr>
        <w:t>.</w:t>
      </w:r>
      <w:r w:rsidRPr="00635912">
        <w:rPr>
          <w:rFonts w:ascii="Times New Roman" w:hAnsi="Times New Roman"/>
          <w:sz w:val="28"/>
          <w:szCs w:val="28"/>
        </w:rPr>
        <w:t xml:space="preserve"> </w:t>
      </w:r>
      <w:r w:rsidRPr="00DD0D62">
        <w:rPr>
          <w:rFonts w:ascii="Times New Roman" w:hAnsi="Times New Roman"/>
          <w:sz w:val="28"/>
          <w:szCs w:val="28"/>
        </w:rPr>
        <w:t>По окончании конкурсного задания конкурсанту необходимо заполнить диагностический лист, в котором будут указаны все результаты, полученные в ходе исследований.</w:t>
      </w:r>
      <w:r w:rsidRPr="00635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полученных результатов конкурсант делает вывод о пригодности помещения для содержания данного вида животных или птицы.</w:t>
      </w:r>
    </w:p>
    <w:p w14:paraId="0C874B83" w14:textId="77777777" w:rsidR="00F3099C" w:rsidRPr="00A204BB" w:rsidRDefault="00F3099C" w:rsidP="00C17B01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74E0A74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3" w:name="_Toc80191390"/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57F3B033" w14:textId="1E58E126"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14:paraId="1E533EE7" w14:textId="416D6F70" w:rsidR="002E11F3" w:rsidRDefault="002E11F3" w:rsidP="002E11F3">
      <w:pPr>
        <w:pStyle w:val="af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(модули) разрабатывается совместно командой по разработке, Главным экспертом и Заместителем Главного эксперта с помощью Форума Экспертов.</w:t>
      </w:r>
    </w:p>
    <w:p w14:paraId="6AB90976" w14:textId="32BEDCF0" w:rsidR="007C5A85" w:rsidRDefault="007C5A85" w:rsidP="002E11F3">
      <w:pPr>
        <w:pStyle w:val="af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эксперты на текущем чемпионате должны вносить предложения по обновлению и дополнению модулей Конкурсного задания и Технического описания в соответствии с текущими стандартами, технологиями и методиками в животноводческой отрасли.</w:t>
      </w:r>
    </w:p>
    <w:p w14:paraId="5B861AD8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0C9B4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50B5E832" w14:textId="32918850" w:rsidR="00A357AA" w:rsidRDefault="00A357AA" w:rsidP="00A357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7AA">
        <w:rPr>
          <w:rFonts w:ascii="Times New Roman" w:hAnsi="Times New Roman"/>
          <w:sz w:val="28"/>
          <w:szCs w:val="28"/>
        </w:rPr>
        <w:t>Конкурсная площадка должна располагаться на едином этаже, желательно в пределах одного здания</w:t>
      </w:r>
      <w:r>
        <w:rPr>
          <w:rFonts w:ascii="Times New Roman" w:hAnsi="Times New Roman"/>
          <w:sz w:val="28"/>
          <w:szCs w:val="28"/>
        </w:rPr>
        <w:t>.</w:t>
      </w:r>
    </w:p>
    <w:p w14:paraId="3115DE60" w14:textId="1C4BE52E" w:rsidR="00A357AA" w:rsidRPr="00D209A3" w:rsidRDefault="00A357AA" w:rsidP="00A357A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Животные могут быть размещены непосредственно на конкурсной площадке или в ином специально отведенном для размещения животных месте или помещении в пределах принимающей организации. </w:t>
      </w:r>
      <w:r w:rsidRPr="00D209A3">
        <w:rPr>
          <w:rFonts w:ascii="Times New Roman" w:hAnsi="Times New Roman"/>
          <w:sz w:val="28"/>
          <w:szCs w:val="28"/>
        </w:rPr>
        <w:t>При наличии сельскохозяйственных животных и птицы - их содержание обеспечить в индивидуальных клетках</w:t>
      </w:r>
      <w:r w:rsidR="004D6F0E">
        <w:rPr>
          <w:rFonts w:ascii="Times New Roman" w:hAnsi="Times New Roman"/>
          <w:sz w:val="28"/>
          <w:szCs w:val="28"/>
        </w:rPr>
        <w:t xml:space="preserve"> или загонах</w:t>
      </w:r>
      <w:r w:rsidRPr="00D209A3">
        <w:rPr>
          <w:rFonts w:ascii="Times New Roman" w:hAnsi="Times New Roman"/>
          <w:sz w:val="28"/>
          <w:szCs w:val="28"/>
        </w:rPr>
        <w:t>. На площадке необходимо обеспечить дежурство</w:t>
      </w:r>
      <w:r w:rsidR="004D6F0E">
        <w:rPr>
          <w:rFonts w:ascii="Times New Roman" w:hAnsi="Times New Roman"/>
          <w:sz w:val="28"/>
          <w:szCs w:val="28"/>
        </w:rPr>
        <w:t xml:space="preserve"> и уход за животными</w:t>
      </w:r>
      <w:r w:rsidRPr="00D209A3">
        <w:rPr>
          <w:rFonts w:ascii="Times New Roman" w:hAnsi="Times New Roman"/>
          <w:sz w:val="28"/>
          <w:szCs w:val="28"/>
        </w:rPr>
        <w:t>.</w:t>
      </w:r>
      <w:r w:rsidR="004D6F0E">
        <w:rPr>
          <w:rFonts w:ascii="Times New Roman" w:hAnsi="Times New Roman"/>
          <w:sz w:val="28"/>
          <w:szCs w:val="28"/>
        </w:rPr>
        <w:t xml:space="preserve"> </w:t>
      </w:r>
    </w:p>
    <w:p w14:paraId="2064E6AA" w14:textId="77777777" w:rsidR="00003233" w:rsidRDefault="00A357AA" w:rsidP="000032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Для </w:t>
      </w:r>
      <w:r w:rsidR="00003233">
        <w:rPr>
          <w:rFonts w:ascii="Times New Roman" w:hAnsi="Times New Roman"/>
          <w:sz w:val="28"/>
          <w:szCs w:val="28"/>
        </w:rPr>
        <w:t>Мо</w:t>
      </w:r>
      <w:r w:rsidRPr="00D209A3">
        <w:rPr>
          <w:rFonts w:ascii="Times New Roman" w:hAnsi="Times New Roman"/>
          <w:sz w:val="28"/>
          <w:szCs w:val="28"/>
        </w:rPr>
        <w:t>дул</w:t>
      </w:r>
      <w:r>
        <w:rPr>
          <w:rFonts w:ascii="Times New Roman" w:hAnsi="Times New Roman"/>
          <w:sz w:val="28"/>
          <w:szCs w:val="28"/>
        </w:rPr>
        <w:t>ей</w:t>
      </w:r>
      <w:r w:rsidRPr="00D209A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, В,</w:t>
      </w:r>
      <w:r w:rsidRPr="00D209A3">
        <w:rPr>
          <w:rFonts w:ascii="Times New Roman" w:hAnsi="Times New Roman"/>
          <w:sz w:val="28"/>
          <w:szCs w:val="28"/>
        </w:rPr>
        <w:t xml:space="preserve"> С</w:t>
      </w:r>
      <w:r w:rsidR="00003233">
        <w:rPr>
          <w:rFonts w:ascii="Times New Roman" w:hAnsi="Times New Roman"/>
          <w:sz w:val="28"/>
          <w:szCs w:val="28"/>
        </w:rPr>
        <w:t xml:space="preserve">, </w:t>
      </w:r>
      <w:r w:rsidR="00003233">
        <w:rPr>
          <w:rFonts w:ascii="Times New Roman" w:hAnsi="Times New Roman"/>
          <w:sz w:val="28"/>
          <w:szCs w:val="28"/>
          <w:lang w:val="en-US"/>
        </w:rPr>
        <w:t>D</w:t>
      </w:r>
      <w:r w:rsidRPr="00D209A3">
        <w:rPr>
          <w:rFonts w:ascii="Times New Roman" w:hAnsi="Times New Roman"/>
          <w:sz w:val="28"/>
          <w:szCs w:val="28"/>
        </w:rPr>
        <w:t xml:space="preserve"> помещени</w:t>
      </w:r>
      <w:r w:rsidR="00003233">
        <w:rPr>
          <w:rFonts w:ascii="Times New Roman" w:hAnsi="Times New Roman"/>
          <w:sz w:val="28"/>
          <w:szCs w:val="28"/>
        </w:rPr>
        <w:t>я должны быть оснащены</w:t>
      </w:r>
      <w:r w:rsidR="00003233" w:rsidRPr="00D209A3">
        <w:rPr>
          <w:rFonts w:ascii="Times New Roman" w:hAnsi="Times New Roman"/>
          <w:sz w:val="28"/>
          <w:szCs w:val="28"/>
        </w:rPr>
        <w:t xml:space="preserve"> </w:t>
      </w:r>
      <w:r w:rsidR="00003233">
        <w:rPr>
          <w:rFonts w:ascii="Times New Roman" w:hAnsi="Times New Roman"/>
          <w:sz w:val="28"/>
          <w:szCs w:val="28"/>
        </w:rPr>
        <w:t>лабораторной мебелью, оборудованием и необходимыми коммуникациями в соответствии с инфраструктурным листом.</w:t>
      </w:r>
      <w:r w:rsidR="00003233" w:rsidRPr="00003233">
        <w:rPr>
          <w:rFonts w:ascii="Times New Roman" w:hAnsi="Times New Roman"/>
          <w:sz w:val="28"/>
          <w:szCs w:val="28"/>
        </w:rPr>
        <w:t xml:space="preserve"> </w:t>
      </w:r>
    </w:p>
    <w:p w14:paraId="6D99AF36" w14:textId="22285074" w:rsidR="00A357AA" w:rsidRPr="00D209A3" w:rsidRDefault="00003233" w:rsidP="000032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площадке обязательно должно быть водоснабжение</w:t>
      </w:r>
      <w:r w:rsidR="0094457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электрификация</w:t>
      </w:r>
      <w:r w:rsidR="009445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28E28A" w14:textId="767C37C4" w:rsidR="00A357AA" w:rsidRDefault="00003233" w:rsidP="00A357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застройки площадки является ориентиром для организаторов Чемпионата. </w:t>
      </w:r>
      <w:r w:rsidR="00A357AA" w:rsidRPr="00D209A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асположение, р</w:t>
      </w:r>
      <w:r w:rsidR="00A357AA" w:rsidRPr="00D209A3">
        <w:rPr>
          <w:rFonts w:ascii="Times New Roman" w:hAnsi="Times New Roman"/>
          <w:sz w:val="28"/>
          <w:szCs w:val="28"/>
        </w:rPr>
        <w:t>азмеры, коммуникации, электрификация</w:t>
      </w:r>
      <w:r>
        <w:rPr>
          <w:rFonts w:ascii="Times New Roman" w:hAnsi="Times New Roman"/>
          <w:sz w:val="28"/>
          <w:szCs w:val="28"/>
        </w:rPr>
        <w:t>, водоснабжение</w:t>
      </w:r>
      <w:r w:rsidR="00A357AA" w:rsidRPr="00D209A3">
        <w:rPr>
          <w:rFonts w:ascii="Times New Roman" w:hAnsi="Times New Roman"/>
          <w:sz w:val="28"/>
          <w:szCs w:val="28"/>
        </w:rPr>
        <w:t xml:space="preserve"> и организация внутреннего пространства может преобразовываться организаторами чемпионата.</w:t>
      </w:r>
      <w:r>
        <w:rPr>
          <w:rFonts w:ascii="Times New Roman" w:hAnsi="Times New Roman"/>
          <w:sz w:val="28"/>
          <w:szCs w:val="28"/>
        </w:rPr>
        <w:t xml:space="preserve"> Площадь рабочей площадки не может быть меньше указанной в Техническом описании.</w:t>
      </w:r>
    </w:p>
    <w:p w14:paraId="5FF0DAF5" w14:textId="77777777" w:rsidR="007C5A85" w:rsidRDefault="007C5A85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6C5A1CD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4" w:name="_Toc80191391"/>
      <w:r w:rsidRPr="00A204BB">
        <w:rPr>
          <w:rFonts w:ascii="Times New Roman" w:hAnsi="Times New Roman"/>
          <w:szCs w:val="28"/>
        </w:rPr>
        <w:lastRenderedPageBreak/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14:paraId="76DD25F0" w14:textId="214730B8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662544CA" w14:textId="77777777" w:rsidR="00201554" w:rsidRPr="00A204BB" w:rsidRDefault="0020155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A204BB" w:rsidRDefault="00397A1B" w:rsidP="003A4C04">
      <w:pPr>
        <w:pStyle w:val="aff1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A204BB" w:rsidRDefault="00397A1B" w:rsidP="003A4C04">
      <w:pPr>
        <w:pStyle w:val="aff1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A204BB" w:rsidRDefault="00397A1B" w:rsidP="003A4C04">
      <w:pPr>
        <w:pStyle w:val="aff1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77209A3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CE87DE4" w14:textId="77777777" w:rsidR="00DE39D8" w:rsidRPr="00A204BB" w:rsidRDefault="00DE39D8" w:rsidP="003A4C04">
      <w:pPr>
        <w:pStyle w:val="aff1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5E327F33" w14:textId="77777777" w:rsidR="00DE39D8" w:rsidRPr="00A204BB" w:rsidRDefault="00DE39D8" w:rsidP="003A4C04">
      <w:pPr>
        <w:pStyle w:val="aff1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5246AC88" w14:textId="50204037" w:rsidR="00EA0C3A" w:rsidRPr="00A204BB" w:rsidRDefault="00EA0C3A" w:rsidP="003A4C04">
      <w:pPr>
        <w:pStyle w:val="aff1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7C55B18C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230AE66E" w14:textId="7436C3A7" w:rsidR="00BC624E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</w:t>
      </w:r>
      <w:r w:rsidR="00CA6CCD"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60DF008E" w14:textId="77777777" w:rsidR="00201554" w:rsidRPr="00A204BB" w:rsidRDefault="0020155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A377A7C" w:rsidR="00DE39D8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5CF80D9" w14:textId="77777777" w:rsidR="00201554" w:rsidRPr="00A204BB" w:rsidRDefault="0020155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83"/>
        <w:gridCol w:w="2335"/>
        <w:gridCol w:w="2620"/>
        <w:gridCol w:w="2659"/>
      </w:tblGrid>
      <w:tr w:rsidR="00956BC9" w:rsidRPr="008E5424" w14:paraId="4643D8F4" w14:textId="77777777" w:rsidTr="00755F1E">
        <w:tc>
          <w:tcPr>
            <w:tcW w:w="0" w:type="auto"/>
            <w:shd w:val="clear" w:color="auto" w:fill="5B9BD5" w:themeFill="accent1"/>
          </w:tcPr>
          <w:p w14:paraId="1EF602F8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lastRenderedPageBreak/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DC9A5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2620" w:type="dxa"/>
            <w:shd w:val="clear" w:color="auto" w:fill="5B9BD5" w:themeFill="accent1"/>
            <w:vAlign w:val="center"/>
          </w:tcPr>
          <w:p w14:paraId="5019E8ED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2659" w:type="dxa"/>
            <w:shd w:val="clear" w:color="auto" w:fill="5B9BD5" w:themeFill="accent1"/>
            <w:vAlign w:val="center"/>
          </w:tcPr>
          <w:p w14:paraId="0D09A67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1BD87DC4" w14:textId="77777777" w:rsidTr="00755F1E">
        <w:tc>
          <w:tcPr>
            <w:tcW w:w="0" w:type="auto"/>
            <w:shd w:val="clear" w:color="auto" w:fill="5B9BD5" w:themeFill="accent1"/>
          </w:tcPr>
          <w:p w14:paraId="33E6EB8C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</w:tcPr>
          <w:p w14:paraId="3CE72AB5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620" w:type="dxa"/>
          </w:tcPr>
          <w:p w14:paraId="0B5E3B39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659" w:type="dxa"/>
          </w:tcPr>
          <w:p w14:paraId="3912A88A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09C09843" w14:textId="77777777" w:rsidTr="00755F1E">
        <w:tc>
          <w:tcPr>
            <w:tcW w:w="0" w:type="auto"/>
            <w:shd w:val="clear" w:color="auto" w:fill="5B9BD5" w:themeFill="accent1"/>
          </w:tcPr>
          <w:p w14:paraId="5B5D948E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</w:tcPr>
          <w:p w14:paraId="3018E8F3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2620" w:type="dxa"/>
          </w:tcPr>
          <w:p w14:paraId="46AD7231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2659" w:type="dxa"/>
          </w:tcPr>
          <w:p w14:paraId="07029952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1E3A367A" w14:textId="77777777" w:rsidTr="00755F1E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</w:tcPr>
          <w:p w14:paraId="3C9E0208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</w:tcPr>
          <w:p w14:paraId="14C0AF85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2620" w:type="dxa"/>
          </w:tcPr>
          <w:p w14:paraId="3F1A4726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2659" w:type="dxa"/>
          </w:tcPr>
          <w:p w14:paraId="6E2861BB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692353F4" w14:textId="77777777" w:rsidTr="00755F1E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</w:tcPr>
          <w:p w14:paraId="3A489D65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</w:tcPr>
          <w:p w14:paraId="0ECAF294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В день С-2</w:t>
            </w:r>
          </w:p>
        </w:tc>
        <w:tc>
          <w:tcPr>
            <w:tcW w:w="2620" w:type="dxa"/>
          </w:tcPr>
          <w:p w14:paraId="1AC8C4CD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В день С-2</w:t>
            </w:r>
          </w:p>
        </w:tc>
        <w:tc>
          <w:tcPr>
            <w:tcW w:w="2659" w:type="dxa"/>
          </w:tcPr>
          <w:p w14:paraId="2332A652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14:paraId="58DCE41B" w14:textId="77777777" w:rsidTr="00755F1E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</w:tcPr>
          <w:p w14:paraId="0B58B260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</w:tcPr>
          <w:p w14:paraId="64BFD494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В день С+1</w:t>
            </w:r>
          </w:p>
        </w:tc>
        <w:tc>
          <w:tcPr>
            <w:tcW w:w="2620" w:type="dxa"/>
          </w:tcPr>
          <w:p w14:paraId="2E4B2B73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В день С+1</w:t>
            </w:r>
          </w:p>
        </w:tc>
        <w:tc>
          <w:tcPr>
            <w:tcW w:w="2659" w:type="dxa"/>
          </w:tcPr>
          <w:p w14:paraId="14CEB405" w14:textId="77777777" w:rsidR="00956BC9" w:rsidRPr="00755F1E" w:rsidRDefault="00956BC9" w:rsidP="0070408D">
            <w:pPr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В день С+1</w:t>
            </w:r>
          </w:p>
        </w:tc>
      </w:tr>
    </w:tbl>
    <w:p w14:paraId="0502C662" w14:textId="77777777" w:rsidR="00111257" w:rsidRDefault="00111257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34231E15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80191392"/>
      <w:r w:rsidRPr="00A204BB">
        <w:rPr>
          <w:rFonts w:ascii="Times New Roman" w:hAnsi="Times New Roman"/>
          <w:szCs w:val="28"/>
        </w:rPr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7A4A0730" w14:textId="77777777" w:rsidR="00111257" w:rsidRPr="00A204BB" w:rsidRDefault="00111257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0E634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80191393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6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 xml:space="preserve">заранее по решению Менеджера </w:t>
      </w:r>
      <w:r w:rsidR="005560AC" w:rsidRPr="00A204BB">
        <w:rPr>
          <w:rFonts w:ascii="Times New Roman" w:hAnsi="Times New Roman" w:cs="Times New Roman"/>
          <w:sz w:val="28"/>
          <w:szCs w:val="28"/>
        </w:rPr>
        <w:lastRenderedPageBreak/>
        <w:t>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7777777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3F5083E" w14:textId="77777777" w:rsidR="00111257" w:rsidRPr="00A204BB" w:rsidRDefault="00111257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BF4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7" w:name="_Toc80191394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7"/>
    </w:p>
    <w:p w14:paraId="4B60F0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80191395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8"/>
    </w:p>
    <w:p w14:paraId="60FC0EFA" w14:textId="0C58FEE3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3C60634C" w14:textId="77777777" w:rsidR="00111257" w:rsidRPr="00A204BB" w:rsidRDefault="00111257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77964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80191396"/>
      <w:r w:rsidRPr="00A204BB">
        <w:rPr>
          <w:rFonts w:ascii="Times New Roman" w:hAnsi="Times New Roman"/>
          <w:szCs w:val="28"/>
        </w:rPr>
        <w:lastRenderedPageBreak/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3A4C04">
      <w:pPr>
        <w:pStyle w:val="aff1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3A4C04">
      <w:pPr>
        <w:pStyle w:val="aff1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3A4C04">
      <w:pPr>
        <w:pStyle w:val="aff1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3A4C04">
      <w:pPr>
        <w:pStyle w:val="aff1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3A4C04">
      <w:pPr>
        <w:pStyle w:val="aff1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Default="00DE39D8" w:rsidP="003A4C04">
      <w:pPr>
        <w:pStyle w:val="aff1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7A040AC2" w14:textId="77777777" w:rsidR="00FE2456" w:rsidRPr="00FE2456" w:rsidRDefault="00FE2456" w:rsidP="00FE2456">
      <w:pPr>
        <w:spacing w:after="0" w:line="360" w:lineRule="auto"/>
        <w:ind w:left="633"/>
        <w:jc w:val="both"/>
        <w:rPr>
          <w:rFonts w:ascii="Times New Roman" w:hAnsi="Times New Roman"/>
          <w:sz w:val="28"/>
          <w:szCs w:val="28"/>
        </w:rPr>
      </w:pPr>
    </w:p>
    <w:p w14:paraId="669D3609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80191397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0"/>
    </w:p>
    <w:p w14:paraId="382EE5F0" w14:textId="515FCA9C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ED930C5" w14:textId="77777777" w:rsidR="00FE2456" w:rsidRPr="00A204BB" w:rsidRDefault="00FE245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80CE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80191398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1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3753F3" w:rsidRPr="00C34D40" w:rsidRDefault="003753F3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502AE7AF" w:rsidR="003753F3" w:rsidRPr="00C34D40" w:rsidRDefault="003753F3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BF598B1" w14:textId="6CBC2E60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FB5BD" w14:textId="3549031B"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2" w:name="_Toc80191399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7. ТРЕБОВАНИЯ ОХРАНЫ ТРУДА И ТЕХНИКИ БЕЗОПАСНОСТИ</w:t>
      </w:r>
      <w:bookmarkEnd w:id="32"/>
    </w:p>
    <w:p w14:paraId="621BDBD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80191400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14:paraId="61CCB7B1" w14:textId="62EC94A4"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80191401"/>
      <w:r w:rsidRPr="00A204BB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4"/>
    </w:p>
    <w:p w14:paraId="1288B235" w14:textId="77777777" w:rsidR="000E241E" w:rsidRPr="00D209A3" w:rsidRDefault="000E241E" w:rsidP="00FE2456">
      <w:pPr>
        <w:pStyle w:val="aff8"/>
        <w:spacing w:before="0" w:beforeAutospacing="0" w:after="0" w:afterAutospacing="0" w:line="360" w:lineRule="auto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D209A3">
        <w:rPr>
          <w:bCs/>
          <w:i/>
          <w:color w:val="000000"/>
          <w:sz w:val="28"/>
          <w:szCs w:val="28"/>
          <w:bdr w:val="none" w:sz="0" w:space="0" w:color="auto" w:frame="1"/>
        </w:rPr>
        <w:t>ТРЕБОВАНИЯ БЕЗОПАСНОСТИ ПЕРЕД НАЧАЛОМ РАБОТЫ</w:t>
      </w:r>
    </w:p>
    <w:p w14:paraId="450D8AFA" w14:textId="77777777" w:rsidR="000E241E" w:rsidRPr="00FE2456" w:rsidRDefault="000E241E" w:rsidP="00FE2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456">
        <w:rPr>
          <w:rFonts w:ascii="Times New Roman" w:hAnsi="Times New Roman"/>
          <w:color w:val="000000"/>
          <w:sz w:val="28"/>
          <w:szCs w:val="28"/>
        </w:rPr>
        <w:t>Конкурсанты до входа на конкурсную площадку должны надевать халат (комбинезон), колпак, сменную обувь (бахилы).</w:t>
      </w:r>
    </w:p>
    <w:p w14:paraId="33996A32" w14:textId="77777777" w:rsidR="000E241E" w:rsidRPr="00FE2456" w:rsidRDefault="000E241E" w:rsidP="00FE2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456">
        <w:rPr>
          <w:rFonts w:ascii="Times New Roman" w:hAnsi="Times New Roman"/>
          <w:color w:val="000000"/>
          <w:sz w:val="28"/>
          <w:szCs w:val="28"/>
        </w:rPr>
        <w:t>На территории конкурсной площадки запрещается хранить личную верхнюю одежду, хранить и принимать пищу, а также курить.</w:t>
      </w:r>
    </w:p>
    <w:p w14:paraId="1F8BBDAF" w14:textId="77777777" w:rsidR="000E241E" w:rsidRPr="00FE2456" w:rsidRDefault="000E241E" w:rsidP="00FE2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456">
        <w:rPr>
          <w:rFonts w:ascii="Times New Roman" w:hAnsi="Times New Roman"/>
          <w:color w:val="000000"/>
          <w:sz w:val="28"/>
          <w:szCs w:val="28"/>
        </w:rPr>
        <w:t>Запрещается использовать для работы приборы с нарушенной электроизоляцией, другое оборудование, представляющие опасность. Обо всех неисправностях электрооборудования необходимо немедленно сообщить эксперту.</w:t>
      </w:r>
    </w:p>
    <w:p w14:paraId="4EF89AEB" w14:textId="77777777" w:rsidR="000E241E" w:rsidRPr="00FE2456" w:rsidRDefault="000E241E" w:rsidP="00FE2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456">
        <w:rPr>
          <w:rFonts w:ascii="Times New Roman" w:hAnsi="Times New Roman"/>
          <w:color w:val="000000"/>
          <w:sz w:val="28"/>
          <w:szCs w:val="28"/>
        </w:rPr>
        <w:t>Запрещается пользоваться инструментом, приспособлениями и оборудованием, безопасному обращению с которым он не обучен.</w:t>
      </w:r>
    </w:p>
    <w:p w14:paraId="325C19FD" w14:textId="77777777" w:rsidR="000E241E" w:rsidRPr="00D209A3" w:rsidRDefault="000E241E" w:rsidP="00FE2456">
      <w:pPr>
        <w:pStyle w:val="aff8"/>
        <w:spacing w:before="0" w:beforeAutospacing="0" w:after="0" w:afterAutospacing="0" w:line="360" w:lineRule="auto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D209A3">
        <w:rPr>
          <w:bCs/>
          <w:i/>
          <w:color w:val="000000"/>
          <w:sz w:val="28"/>
          <w:szCs w:val="28"/>
          <w:bdr w:val="none" w:sz="0" w:space="0" w:color="auto" w:frame="1"/>
        </w:rPr>
        <w:t>ТРЕБОВАНИЯ БЕЗОПАСНОСТИ ВО ВРЕМЯ РАБОТЫ</w:t>
      </w:r>
    </w:p>
    <w:p w14:paraId="125DD8FA" w14:textId="77777777" w:rsidR="000E241E" w:rsidRPr="00FE2456" w:rsidRDefault="000E241E" w:rsidP="00FE2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456">
        <w:rPr>
          <w:rFonts w:ascii="Times New Roman" w:hAnsi="Times New Roman"/>
          <w:color w:val="000000"/>
          <w:sz w:val="28"/>
          <w:szCs w:val="28"/>
        </w:rPr>
        <w:t>Каждый конкурсант должен работать на закрепленном за ним рабочем месте.</w:t>
      </w:r>
    </w:p>
    <w:p w14:paraId="3559AF09" w14:textId="77777777" w:rsidR="000E241E" w:rsidRPr="00FE2456" w:rsidRDefault="000E241E" w:rsidP="00FE2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456">
        <w:rPr>
          <w:rFonts w:ascii="Times New Roman" w:hAnsi="Times New Roman"/>
          <w:color w:val="000000"/>
          <w:sz w:val="28"/>
          <w:szCs w:val="28"/>
        </w:rPr>
        <w:t>Рабочие места конкурсантов запрещается загромождать склянками с реактивами, ненужными в данный момент приборами, посудой, посторонними</w:t>
      </w:r>
      <w:r w:rsidRPr="00FE2456">
        <w:rPr>
          <w:color w:val="000000"/>
          <w:sz w:val="28"/>
          <w:szCs w:val="28"/>
        </w:rPr>
        <w:t xml:space="preserve"> </w:t>
      </w:r>
      <w:r w:rsidRPr="00FE2456">
        <w:rPr>
          <w:rFonts w:ascii="Times New Roman" w:hAnsi="Times New Roman"/>
          <w:color w:val="000000"/>
          <w:sz w:val="28"/>
          <w:szCs w:val="28"/>
        </w:rPr>
        <w:t>предметами, в том числе личными вещами конкурсанта.</w:t>
      </w:r>
    </w:p>
    <w:p w14:paraId="4C9CB94C" w14:textId="77777777" w:rsidR="000E241E" w:rsidRPr="00FE2456" w:rsidRDefault="000E241E" w:rsidP="00FE2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456">
        <w:rPr>
          <w:rFonts w:ascii="Times New Roman" w:hAnsi="Times New Roman"/>
          <w:color w:val="000000"/>
          <w:sz w:val="28"/>
          <w:szCs w:val="28"/>
        </w:rPr>
        <w:t>Во время работы на конкурсной площадке следует соблюдать тишину, порядок и чистоту, не допускать торопливости, беспорядочности и неряшливости.</w:t>
      </w:r>
    </w:p>
    <w:p w14:paraId="337D67F6" w14:textId="77777777" w:rsidR="000E241E" w:rsidRPr="00FE2456" w:rsidRDefault="000E241E" w:rsidP="00FE2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456">
        <w:rPr>
          <w:rFonts w:ascii="Times New Roman" w:hAnsi="Times New Roman"/>
          <w:color w:val="000000"/>
          <w:sz w:val="28"/>
          <w:szCs w:val="28"/>
        </w:rPr>
        <w:t>Запрещается посещение конкурсантов, работающих в условиях конкурсной площадки, посторонними лицами, а также отвлечение конкурсантов посторонними делами или разговорами.</w:t>
      </w:r>
    </w:p>
    <w:p w14:paraId="6D0A098D" w14:textId="77777777" w:rsidR="000E241E" w:rsidRPr="00FE2456" w:rsidRDefault="000E241E" w:rsidP="00FE2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456">
        <w:rPr>
          <w:rFonts w:ascii="Times New Roman" w:hAnsi="Times New Roman"/>
          <w:color w:val="000000"/>
          <w:sz w:val="28"/>
          <w:szCs w:val="28"/>
        </w:rPr>
        <w:t>Конкурсантам запрещается работать в лаборатории в отсутствие эксперта, а также в неустановленное время без разрешения эксперта.</w:t>
      </w:r>
    </w:p>
    <w:p w14:paraId="351D677A" w14:textId="77777777" w:rsidR="000E241E" w:rsidRPr="00FE2456" w:rsidRDefault="000E241E" w:rsidP="00FE2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456">
        <w:rPr>
          <w:rFonts w:ascii="Times New Roman" w:hAnsi="Times New Roman"/>
          <w:color w:val="000000"/>
          <w:sz w:val="28"/>
          <w:szCs w:val="28"/>
        </w:rPr>
        <w:t>Категорически запрещается выполнять экспериментальные работы, не связанные с конкурсным заданием.</w:t>
      </w:r>
    </w:p>
    <w:p w14:paraId="44177389" w14:textId="77777777" w:rsidR="000E241E" w:rsidRPr="00D209A3" w:rsidRDefault="000E241E" w:rsidP="00FE2456">
      <w:pPr>
        <w:pStyle w:val="aff8"/>
        <w:spacing w:before="0" w:beforeAutospacing="0" w:after="0" w:afterAutospacing="0" w:line="360" w:lineRule="auto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D209A3">
        <w:rPr>
          <w:bCs/>
          <w:i/>
          <w:color w:val="000000"/>
          <w:sz w:val="28"/>
          <w:szCs w:val="28"/>
          <w:bdr w:val="none" w:sz="0" w:space="0" w:color="auto" w:frame="1"/>
        </w:rPr>
        <w:lastRenderedPageBreak/>
        <w:t>ТРЕБОВАНИЯ БЕЗОПАСНОСТИ ВО ВРЕМЯ РАБОТЫ</w:t>
      </w:r>
    </w:p>
    <w:p w14:paraId="52B81BCC" w14:textId="77777777" w:rsidR="000E241E" w:rsidRDefault="000E241E" w:rsidP="000E24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Не допускаются работы на неисправном оборудовании, с неисправными приборами, приспособлени</w:t>
      </w:r>
      <w:r>
        <w:rPr>
          <w:rFonts w:ascii="Times New Roman" w:hAnsi="Times New Roman"/>
          <w:color w:val="000000"/>
          <w:sz w:val="28"/>
          <w:szCs w:val="28"/>
        </w:rPr>
        <w:t>ями, фиксационными устройствами.</w:t>
      </w:r>
    </w:p>
    <w:p w14:paraId="7C0F3075" w14:textId="77777777" w:rsidR="000E241E" w:rsidRPr="00D209A3" w:rsidRDefault="000E241E" w:rsidP="000E24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Все рабочие места должны постоянно содержаться в чистоте, в соответствии с их назначением и при работе с животными регулярно должны осуществляться меры асептики и антисептики.</w:t>
      </w:r>
    </w:p>
    <w:p w14:paraId="6DC2E00D" w14:textId="77777777" w:rsidR="000E241E" w:rsidRPr="00D209A3" w:rsidRDefault="000E241E" w:rsidP="000E24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Аппаратура, приборы, оборудование, инструментарий должны находиться в чистоте, что является проявлением высокой профессиональной культуры.</w:t>
      </w:r>
    </w:p>
    <w:p w14:paraId="681A541F" w14:textId="72D95F82" w:rsidR="000E241E" w:rsidRPr="00D209A3" w:rsidRDefault="000E241E" w:rsidP="000E24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Все конкурсанты должны быть обеспечен</w:t>
      </w:r>
      <w:r w:rsidR="00FE2456">
        <w:rPr>
          <w:rFonts w:ascii="Times New Roman" w:hAnsi="Times New Roman"/>
          <w:color w:val="000000"/>
          <w:sz w:val="28"/>
          <w:szCs w:val="28"/>
        </w:rPr>
        <w:t>ы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спецодеждой, спецобувью, средствами </w:t>
      </w:r>
      <w:r w:rsidR="00FE2456">
        <w:rPr>
          <w:rFonts w:ascii="Times New Roman" w:hAnsi="Times New Roman"/>
          <w:color w:val="000000"/>
          <w:sz w:val="28"/>
          <w:szCs w:val="28"/>
        </w:rPr>
        <w:t>индивидуальной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защиты. Запрещено выходить за пределы конкурсной площадки в спецодежде.</w:t>
      </w:r>
    </w:p>
    <w:p w14:paraId="551A1DC6" w14:textId="77777777" w:rsidR="000E241E" w:rsidRPr="00D209A3" w:rsidRDefault="000E241E" w:rsidP="000E24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Перед тем, как приступить к работе, проверяются: исправность аппаратов, приборов, инструментов и других устройств. Работа допускается только с использованием исправных аппаратов, приборов, инструментов и других устройств.</w:t>
      </w:r>
    </w:p>
    <w:p w14:paraId="07DC6F5E" w14:textId="77777777" w:rsidR="000E241E" w:rsidRPr="00D209A3" w:rsidRDefault="000E241E" w:rsidP="000E241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При проведении лабораторных анализов необходимые реактивы не набирать в пипетку ртом, а пользоваться резиновой грушей.</w:t>
      </w:r>
    </w:p>
    <w:p w14:paraId="2EA9234B" w14:textId="77777777" w:rsidR="000E241E" w:rsidRPr="00254635" w:rsidRDefault="000E241E" w:rsidP="000E241E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Перед обследованием животных руки тщательно моют с мылом, вытирают сухим полотенцем.</w:t>
      </w:r>
      <w:r w:rsidRPr="00D209A3">
        <w:rPr>
          <w:color w:val="000000"/>
          <w:sz w:val="28"/>
          <w:szCs w:val="28"/>
        </w:rPr>
        <w:t xml:space="preserve"> </w:t>
      </w:r>
    </w:p>
    <w:p w14:paraId="29BBCC4A" w14:textId="77777777" w:rsidR="000E241E" w:rsidRPr="00D209A3" w:rsidRDefault="000E241E" w:rsidP="00FE2456">
      <w:pPr>
        <w:pStyle w:val="aff8"/>
        <w:spacing w:before="0" w:beforeAutospacing="0" w:after="0" w:afterAutospacing="0" w:line="360" w:lineRule="auto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D209A3">
        <w:rPr>
          <w:bCs/>
          <w:i/>
          <w:color w:val="000000"/>
          <w:sz w:val="28"/>
          <w:szCs w:val="28"/>
          <w:bdr w:val="none" w:sz="0" w:space="0" w:color="auto" w:frame="1"/>
        </w:rPr>
        <w:t>ТЕХНИКА БЕЗОПАСНОСТИ ПРИ РАБОТЕ С ЖИВОТНЫМИ</w:t>
      </w:r>
    </w:p>
    <w:p w14:paraId="2498F6C5" w14:textId="697510E6" w:rsidR="000E241E" w:rsidRPr="00D209A3" w:rsidRDefault="000E241E" w:rsidP="000E24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Обращение с животным должно быть спокойным, ласковым, при необходимости - строгим. Во время исследования животного необходимо быть в спецодежде (халат, комбинезон, головной убор), а при необходимости - в резиновых перчатках и обуви. Перед началом и по окончании работы следует обязательно вымыть руки и очистить инструмент.</w:t>
      </w:r>
    </w:p>
    <w:p w14:paraId="1B3FACC6" w14:textId="77777777" w:rsidR="000E241E" w:rsidRPr="00D209A3" w:rsidRDefault="000E241E" w:rsidP="000E24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Исследование животного проводят по определенному плану, тщательно и с соблюдением тишины.</w:t>
      </w:r>
    </w:p>
    <w:p w14:paraId="74D3ED29" w14:textId="77777777" w:rsidR="000E241E" w:rsidRDefault="000E241E" w:rsidP="000E241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Подходить к животному следует сбоку ближе к голове, лучше со стороны, на которой стоит помощник, удерживающий животное. Крупный рогатый скот </w:t>
      </w:r>
      <w:r w:rsidRPr="00D209A3">
        <w:rPr>
          <w:rFonts w:ascii="Times New Roman" w:hAnsi="Times New Roman"/>
          <w:sz w:val="28"/>
          <w:szCs w:val="28"/>
        </w:rPr>
        <w:lastRenderedPageBreak/>
        <w:t xml:space="preserve">может нанести травму рогами, головой, тазовыми конечностями, которыми бьет вперед, вбок и на небольшое расстояние назад.  Недопустимы грубые манипуляции, резкие движения и побои. </w:t>
      </w:r>
      <w:r w:rsidRPr="00D209A3">
        <w:rPr>
          <w:rFonts w:ascii="Times New Roman" w:hAnsi="Times New Roman"/>
          <w:color w:val="000000"/>
          <w:sz w:val="28"/>
          <w:szCs w:val="28"/>
        </w:rPr>
        <w:t>Беспокойных животных следует погладить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13E37CF" w14:textId="7EA70B9A" w:rsidR="000E241E" w:rsidRPr="00D209A3" w:rsidRDefault="000E241E" w:rsidP="000E24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Во время исследования животных не следует приседать или становиться на колено, так как они могут внезапно упасть. Не следует неожиданно, грубо прикасаться к какому-либо участку тела, особенно в области половых органов и тазовых конечностей. Необходимо работать таким образом, чтобы </w:t>
      </w:r>
      <w:r>
        <w:rPr>
          <w:rFonts w:ascii="Times New Roman" w:hAnsi="Times New Roman"/>
          <w:sz w:val="28"/>
          <w:szCs w:val="28"/>
        </w:rPr>
        <w:t>исследуемое животное</w:t>
      </w:r>
      <w:r w:rsidRPr="00D209A3">
        <w:rPr>
          <w:rFonts w:ascii="Times New Roman" w:hAnsi="Times New Roman"/>
          <w:sz w:val="28"/>
          <w:szCs w:val="28"/>
        </w:rPr>
        <w:t xml:space="preserve"> видел</w:t>
      </w:r>
      <w:r>
        <w:rPr>
          <w:rFonts w:ascii="Times New Roman" w:hAnsi="Times New Roman"/>
          <w:sz w:val="28"/>
          <w:szCs w:val="28"/>
        </w:rPr>
        <w:t>о</w:t>
      </w:r>
      <w:r w:rsidRPr="00D209A3">
        <w:rPr>
          <w:rFonts w:ascii="Times New Roman" w:hAnsi="Times New Roman"/>
          <w:sz w:val="28"/>
          <w:szCs w:val="28"/>
        </w:rPr>
        <w:t xml:space="preserve"> или постоянно чувствовал</w:t>
      </w:r>
      <w:r>
        <w:rPr>
          <w:rFonts w:ascii="Times New Roman" w:hAnsi="Times New Roman"/>
          <w:sz w:val="28"/>
          <w:szCs w:val="28"/>
        </w:rPr>
        <w:t>о</w:t>
      </w:r>
      <w:r w:rsidRPr="00D209A3">
        <w:rPr>
          <w:rFonts w:ascii="Times New Roman" w:hAnsi="Times New Roman"/>
          <w:sz w:val="28"/>
          <w:szCs w:val="28"/>
        </w:rPr>
        <w:t xml:space="preserve"> все манипуляции специалиста.</w:t>
      </w:r>
    </w:p>
    <w:p w14:paraId="4AEFA1B1" w14:textId="77777777" w:rsidR="000E241E" w:rsidRPr="00D209A3" w:rsidRDefault="000E241E" w:rsidP="00FE2456">
      <w:pPr>
        <w:pStyle w:val="aff8"/>
        <w:spacing w:before="0" w:beforeAutospacing="0" w:after="0" w:afterAutospacing="0" w:line="360" w:lineRule="auto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D209A3">
        <w:rPr>
          <w:bCs/>
          <w:i/>
          <w:color w:val="000000"/>
          <w:sz w:val="28"/>
          <w:szCs w:val="28"/>
          <w:bdr w:val="none" w:sz="0" w:space="0" w:color="auto" w:frame="1"/>
        </w:rPr>
        <w:t>ТРЕБОВАНИЯ БЕЗОПАСНОСТИ ПО ОКОНЧАНИИ РАБОТЫ</w:t>
      </w:r>
    </w:p>
    <w:p w14:paraId="661AE48F" w14:textId="63EA584B" w:rsidR="000E241E" w:rsidRPr="000E241E" w:rsidRDefault="000E241E" w:rsidP="000E2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41E">
        <w:rPr>
          <w:rFonts w:ascii="Times New Roman" w:hAnsi="Times New Roman"/>
          <w:sz w:val="28"/>
          <w:szCs w:val="28"/>
        </w:rPr>
        <w:t xml:space="preserve">По окончании работы конкурсант должен убрать свое рабочее место. </w:t>
      </w:r>
      <w:r w:rsidR="00FE2456">
        <w:rPr>
          <w:rFonts w:ascii="Times New Roman" w:hAnsi="Times New Roman"/>
          <w:sz w:val="28"/>
          <w:szCs w:val="28"/>
        </w:rPr>
        <w:t xml:space="preserve">Электроприборы отключают от сети. </w:t>
      </w:r>
      <w:r w:rsidRPr="000E241E">
        <w:rPr>
          <w:rFonts w:ascii="Times New Roman" w:hAnsi="Times New Roman"/>
          <w:sz w:val="28"/>
          <w:szCs w:val="28"/>
        </w:rPr>
        <w:t xml:space="preserve">Инструменты, использованные в работе, тщательно </w:t>
      </w:r>
      <w:r>
        <w:rPr>
          <w:rFonts w:ascii="Times New Roman" w:hAnsi="Times New Roman"/>
          <w:sz w:val="28"/>
          <w:szCs w:val="28"/>
        </w:rPr>
        <w:t>мо</w:t>
      </w:r>
      <w:r w:rsidRPr="000E241E">
        <w:rPr>
          <w:rFonts w:ascii="Times New Roman" w:hAnsi="Times New Roman"/>
          <w:sz w:val="28"/>
          <w:szCs w:val="28"/>
        </w:rPr>
        <w:t>ют и помещают в стерилизаторы или кюветы. Термометры протирают и помещают в склянку с ватным тампоном и дезинфицирующим раствором.</w:t>
      </w:r>
      <w:r w:rsidR="00FE2456">
        <w:rPr>
          <w:rFonts w:ascii="Times New Roman" w:hAnsi="Times New Roman"/>
          <w:sz w:val="28"/>
          <w:szCs w:val="28"/>
        </w:rPr>
        <w:t xml:space="preserve"> Спиртовые горелки должны быть потушены, вода – выключена.</w:t>
      </w:r>
    </w:p>
    <w:p w14:paraId="06C5B69B" w14:textId="77777777" w:rsidR="000E241E" w:rsidRPr="00D209A3" w:rsidRDefault="000E241E" w:rsidP="00FE2456">
      <w:pPr>
        <w:pStyle w:val="aff8"/>
        <w:spacing w:before="0" w:beforeAutospacing="0" w:after="0" w:afterAutospacing="0" w:line="360" w:lineRule="auto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D209A3">
        <w:rPr>
          <w:bCs/>
          <w:i/>
          <w:color w:val="000000"/>
          <w:sz w:val="28"/>
          <w:szCs w:val="28"/>
          <w:bdr w:val="none" w:sz="0" w:space="0" w:color="auto" w:frame="1"/>
        </w:rPr>
        <w:t>ОБЩИЕ ТРЕБОВАНИЯ ОХРАНЫ ТРУДА</w:t>
      </w:r>
    </w:p>
    <w:p w14:paraId="69FB0C9B" w14:textId="77777777" w:rsidR="000E241E" w:rsidRDefault="000E241E" w:rsidP="000E24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09A3">
        <w:rPr>
          <w:rFonts w:ascii="Times New Roman" w:hAnsi="Times New Roman"/>
          <w:sz w:val="28"/>
          <w:szCs w:val="28"/>
          <w:shd w:val="clear" w:color="auto" w:fill="FFFFFF"/>
        </w:rPr>
        <w:t>К работе допускается конкурсант, прошедший медицинский осмотр и не имеющий медицинских противопоказаний по состоянию здоровья, прошедший вводный и первичный на рабочем месте инструктажи по охране труда, имеющий профилактические прививки.</w:t>
      </w:r>
    </w:p>
    <w:p w14:paraId="19F98583" w14:textId="641E3839" w:rsidR="000E241E" w:rsidRPr="00D209A3" w:rsidRDefault="000E241E" w:rsidP="000E2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выполнению заданий А-2, </w:t>
      </w:r>
      <w:r w:rsidRPr="00D209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-1, В-2, В-3, В-4, С-1, С-2,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-1</w:t>
      </w:r>
      <w:r w:rsidRPr="00D209A3">
        <w:rPr>
          <w:rFonts w:ascii="Times New Roman" w:hAnsi="Times New Roman"/>
          <w:sz w:val="28"/>
          <w:szCs w:val="28"/>
        </w:rPr>
        <w:t xml:space="preserve"> конкурсант допускается только в белом халате </w:t>
      </w:r>
      <w:r w:rsidRPr="00CF0AB5">
        <w:rPr>
          <w:rFonts w:ascii="Times New Roman" w:hAnsi="Times New Roman"/>
          <w:sz w:val="28"/>
          <w:szCs w:val="28"/>
          <w:u w:val="single"/>
        </w:rPr>
        <w:t>с длинным рукавом</w:t>
      </w:r>
      <w:r w:rsidRPr="00D209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медицинском колпаке</w:t>
      </w:r>
      <w:r w:rsidRPr="00D209A3">
        <w:rPr>
          <w:rFonts w:ascii="Times New Roman" w:hAnsi="Times New Roman"/>
          <w:sz w:val="28"/>
          <w:szCs w:val="28"/>
        </w:rPr>
        <w:t xml:space="preserve"> и одноразовых перчатках. </w:t>
      </w:r>
      <w:r>
        <w:rPr>
          <w:rFonts w:ascii="Times New Roman" w:hAnsi="Times New Roman"/>
          <w:sz w:val="28"/>
          <w:szCs w:val="28"/>
        </w:rPr>
        <w:t xml:space="preserve">При выполнении задания С-1 при работе с крупными и средними животными в стойлах халат подлежит замене на </w:t>
      </w:r>
      <w:r w:rsidR="001F2668">
        <w:rPr>
          <w:rFonts w:ascii="Times New Roman" w:hAnsi="Times New Roman"/>
          <w:sz w:val="28"/>
          <w:szCs w:val="28"/>
        </w:rPr>
        <w:t>одноразовый</w:t>
      </w:r>
      <w:r>
        <w:rPr>
          <w:rFonts w:ascii="Times New Roman" w:hAnsi="Times New Roman"/>
          <w:sz w:val="28"/>
          <w:szCs w:val="28"/>
        </w:rPr>
        <w:t xml:space="preserve"> защитный </w:t>
      </w:r>
      <w:r w:rsidR="001F2668">
        <w:rPr>
          <w:rFonts w:ascii="Times New Roman" w:hAnsi="Times New Roman"/>
          <w:sz w:val="28"/>
          <w:szCs w:val="28"/>
        </w:rPr>
        <w:t>комбинезон</w:t>
      </w:r>
      <w:r>
        <w:rPr>
          <w:rFonts w:ascii="Times New Roman" w:hAnsi="Times New Roman"/>
          <w:sz w:val="28"/>
          <w:szCs w:val="28"/>
        </w:rPr>
        <w:t>. В условиях особого санитарно-эпидемиологического режима</w:t>
      </w:r>
      <w:r w:rsidRPr="00D209A3">
        <w:rPr>
          <w:rFonts w:ascii="Times New Roman" w:hAnsi="Times New Roman"/>
          <w:sz w:val="28"/>
          <w:szCs w:val="28"/>
        </w:rPr>
        <w:t xml:space="preserve"> обязательна индивидуальная маска.</w:t>
      </w:r>
    </w:p>
    <w:p w14:paraId="5F1F8E44" w14:textId="77777777" w:rsidR="000E241E" w:rsidRPr="00D209A3" w:rsidRDefault="000E241E" w:rsidP="000E2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При нарушении организации рабочего места, неумении работать с оборудованием и при нарушении правил обращения с животными конкурсант отстраняется от выполнения конкурсного задания. </w:t>
      </w:r>
    </w:p>
    <w:p w14:paraId="503BF0C1" w14:textId="56DA6DB7" w:rsidR="000E241E" w:rsidRPr="00D209A3" w:rsidRDefault="000E241E" w:rsidP="000E2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lastRenderedPageBreak/>
        <w:t>Набранные до момента отстранения баллы сохраняются.</w:t>
      </w:r>
    </w:p>
    <w:p w14:paraId="217CA7D8" w14:textId="77777777" w:rsidR="003E3329" w:rsidRDefault="003E332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9291D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5" w:name="_Toc80191402"/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5"/>
    </w:p>
    <w:p w14:paraId="625B269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80191403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6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26B9EA8E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1F2668">
        <w:rPr>
          <w:rFonts w:ascii="Times New Roman" w:hAnsi="Times New Roman" w:cs="Times New Roman"/>
          <w:sz w:val="28"/>
          <w:szCs w:val="28"/>
        </w:rPr>
        <w:t>б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14779D28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BD4BD08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80191404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14:paraId="0DCF3DB8" w14:textId="17176B39" w:rsidR="00AD4919" w:rsidRDefault="00AD4919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Тулбокс по компетенции нулевой. Все необходимое оборудование предоставляет организатор соревнований.</w:t>
      </w:r>
    </w:p>
    <w:p w14:paraId="3B64A9E8" w14:textId="7DFE1F85" w:rsidR="00DE39D8" w:rsidRDefault="001F2668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 имеет право привезти с собой на конкурс:</w:t>
      </w:r>
    </w:p>
    <w:p w14:paraId="7C6B702C" w14:textId="76BD1E36" w:rsidR="001F2668" w:rsidRDefault="001F2668" w:rsidP="003A4C04">
      <w:pPr>
        <w:pStyle w:val="aff1"/>
        <w:numPr>
          <w:ilvl w:val="0"/>
          <w:numId w:val="12"/>
        </w:num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 w:rsidRPr="001F2668">
        <w:rPr>
          <w:rFonts w:ascii="Times New Roman" w:hAnsi="Times New Roman"/>
          <w:sz w:val="28"/>
          <w:szCs w:val="28"/>
        </w:rPr>
        <w:t>халат белый медицинский с длинным рукавом;</w:t>
      </w:r>
    </w:p>
    <w:p w14:paraId="503D00D1" w14:textId="0BECFC1C" w:rsidR="001F2668" w:rsidRDefault="001F2668" w:rsidP="003A4C04">
      <w:pPr>
        <w:pStyle w:val="aff1"/>
        <w:numPr>
          <w:ilvl w:val="0"/>
          <w:numId w:val="12"/>
        </w:num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колпак медицинский;</w:t>
      </w:r>
    </w:p>
    <w:p w14:paraId="1D90740C" w14:textId="01CC92B7" w:rsidR="001F2668" w:rsidRDefault="001F2668" w:rsidP="003A4C04">
      <w:pPr>
        <w:pStyle w:val="aff1"/>
        <w:numPr>
          <w:ilvl w:val="0"/>
          <w:numId w:val="12"/>
        </w:num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одноразовый защитный комбинезон;</w:t>
      </w:r>
    </w:p>
    <w:p w14:paraId="20252A55" w14:textId="00ACD17C" w:rsidR="001F2668" w:rsidRDefault="001F2668" w:rsidP="003A4C04">
      <w:pPr>
        <w:pStyle w:val="aff1"/>
        <w:numPr>
          <w:ilvl w:val="0"/>
          <w:numId w:val="12"/>
        </w:num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бахилы;</w:t>
      </w:r>
    </w:p>
    <w:p w14:paraId="277D69BA" w14:textId="061B75CA" w:rsidR="003A311F" w:rsidRPr="00AD4919" w:rsidRDefault="00AD4919" w:rsidP="003A4C04">
      <w:pPr>
        <w:pStyle w:val="aff1"/>
        <w:numPr>
          <w:ilvl w:val="0"/>
          <w:numId w:val="12"/>
        </w:num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 латексные нестерильные</w:t>
      </w:r>
      <w:r w:rsidR="003A311F" w:rsidRPr="00AD4919">
        <w:rPr>
          <w:rFonts w:ascii="Times New Roman" w:hAnsi="Times New Roman"/>
          <w:sz w:val="28"/>
          <w:szCs w:val="28"/>
        </w:rPr>
        <w:t>.</w:t>
      </w:r>
    </w:p>
    <w:p w14:paraId="71EDDF57" w14:textId="12B39B69" w:rsidR="001F2668" w:rsidRDefault="003A311F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участника чего-либо из списка его обеспечивает принимающая организация.</w:t>
      </w:r>
    </w:p>
    <w:p w14:paraId="0F5DBA94" w14:textId="77777777" w:rsidR="003A311F" w:rsidRDefault="003A311F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D7067F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80191405"/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8"/>
    </w:p>
    <w:p w14:paraId="4874C5B8" w14:textId="1C6AF915" w:rsidR="004B169F" w:rsidRDefault="004B169F" w:rsidP="004B1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время</w:t>
      </w:r>
      <w:r w:rsidRPr="00D209A3">
        <w:rPr>
          <w:rFonts w:ascii="Times New Roman" w:hAnsi="Times New Roman"/>
          <w:sz w:val="28"/>
          <w:szCs w:val="28"/>
        </w:rPr>
        <w:t xml:space="preserve"> выполнения конкурсных заданий</w:t>
      </w:r>
      <w:r>
        <w:rPr>
          <w:rFonts w:ascii="Times New Roman" w:hAnsi="Times New Roman"/>
          <w:sz w:val="28"/>
          <w:szCs w:val="28"/>
        </w:rPr>
        <w:t xml:space="preserve"> на конкурсной площадке</w:t>
      </w:r>
      <w:r w:rsidRPr="00D209A3">
        <w:rPr>
          <w:rFonts w:ascii="Times New Roman" w:hAnsi="Times New Roman"/>
          <w:sz w:val="28"/>
          <w:szCs w:val="28"/>
        </w:rPr>
        <w:t xml:space="preserve">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 </w:t>
      </w:r>
      <w:r>
        <w:rPr>
          <w:rFonts w:ascii="Times New Roman" w:hAnsi="Times New Roman"/>
          <w:sz w:val="28"/>
          <w:szCs w:val="28"/>
        </w:rPr>
        <w:t>Также категорически запрещается во время нахождения на конкурсной площадке общаться с другим участником или представителем того же учебного заведения.</w:t>
      </w:r>
    </w:p>
    <w:p w14:paraId="42D1F66A" w14:textId="4EE2627C" w:rsidR="004B169F" w:rsidRDefault="004B169F" w:rsidP="004B1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данного факта, незамедлительно составляется протокол об отстранении конкурсанта от выполняемых заданий согласно маршрутному листу сроком не менее 2 часов. Выполнение в другое время данных заданий не допустимо.</w:t>
      </w:r>
    </w:p>
    <w:p w14:paraId="2CCADBAE" w14:textId="77777777" w:rsidR="001B16A5" w:rsidRPr="00A204BB" w:rsidRDefault="001B16A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5804B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80191406"/>
      <w:r w:rsidRPr="00A204BB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39"/>
    </w:p>
    <w:p w14:paraId="4E2084B9" w14:textId="175EA6B7" w:rsidR="001B16A5" w:rsidRDefault="00B75327" w:rsidP="001B16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2E88C8" wp14:editId="6A199FF9">
            <wp:extent cx="6120765" cy="544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ройка Зоотехния 2021 (основная группа)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7"/>
                    <a:stretch/>
                  </pic:blipFill>
                  <pic:spPr bwMode="auto">
                    <a:xfrm>
                      <a:off x="0" y="0"/>
                      <a:ext cx="612076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09D60" w14:textId="083A9B43" w:rsidR="001B16A5" w:rsidRDefault="001B16A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комплектуются приборами и инструментами в соответствии с инфраструктурным листом.</w:t>
      </w:r>
    </w:p>
    <w:p w14:paraId="56F2427E" w14:textId="77777777" w:rsidR="001B16A5" w:rsidRPr="00A204BB" w:rsidRDefault="001B16A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16A5" w:rsidRPr="00A204BB" w:rsidSect="005E750E">
      <w:headerReference w:type="default" r:id="rId16"/>
      <w:footerReference w:type="default" r:id="rId17"/>
      <w:headerReference w:type="first" r:id="rId18"/>
      <w:pgSz w:w="11906" w:h="16838"/>
      <w:pgMar w:top="1134" w:right="707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62C2" w14:textId="77777777" w:rsidR="004D5D47" w:rsidRDefault="004D5D47" w:rsidP="00970F49">
      <w:pPr>
        <w:spacing w:after="0" w:line="240" w:lineRule="auto"/>
      </w:pPr>
      <w:r>
        <w:separator/>
      </w:r>
    </w:p>
  </w:endnote>
  <w:endnote w:type="continuationSeparator" w:id="0">
    <w:p w14:paraId="70A5566C" w14:textId="77777777" w:rsidR="004D5D47" w:rsidRDefault="004D5D4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84"/>
      <w:gridCol w:w="3827"/>
    </w:tblGrid>
    <w:tr w:rsidR="003753F3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3753F3" w:rsidRPr="00A204BB" w:rsidRDefault="003753F3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3753F3" w:rsidRPr="00A204BB" w:rsidRDefault="003753F3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3753F3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2D25E47D" w:rsidR="003753F3" w:rsidRPr="00A204BB" w:rsidRDefault="003753F3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77777777" w:rsidR="003753F3" w:rsidRPr="00A204BB" w:rsidRDefault="003753F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41FA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34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3753F3" w:rsidRDefault="003753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6E11" w14:textId="77777777" w:rsidR="004D5D47" w:rsidRDefault="004D5D47" w:rsidP="00970F49">
      <w:pPr>
        <w:spacing w:after="0" w:line="240" w:lineRule="auto"/>
      </w:pPr>
      <w:r>
        <w:separator/>
      </w:r>
    </w:p>
  </w:footnote>
  <w:footnote w:type="continuationSeparator" w:id="0">
    <w:p w14:paraId="031198E2" w14:textId="77777777" w:rsidR="004D5D47" w:rsidRDefault="004D5D4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77777777" w:rsidR="003753F3" w:rsidRPr="00B45AA4" w:rsidRDefault="003753F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8A3C" w14:textId="77777777" w:rsidR="003753F3" w:rsidRDefault="003753F3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0F9A"/>
    <w:multiLevelType w:val="hybridMultilevel"/>
    <w:tmpl w:val="EB52383E"/>
    <w:lvl w:ilvl="0" w:tplc="2B1E7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4523AB"/>
    <w:multiLevelType w:val="hybridMultilevel"/>
    <w:tmpl w:val="06CCFFE8"/>
    <w:lvl w:ilvl="0" w:tplc="0D6422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C6069"/>
    <w:multiLevelType w:val="hybridMultilevel"/>
    <w:tmpl w:val="C5528DE4"/>
    <w:lvl w:ilvl="0" w:tplc="0D642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6D9716FD"/>
    <w:multiLevelType w:val="hybridMultilevel"/>
    <w:tmpl w:val="3B4AE252"/>
    <w:lvl w:ilvl="0" w:tplc="0D6422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40929"/>
    <w:multiLevelType w:val="hybridMultilevel"/>
    <w:tmpl w:val="57B644A2"/>
    <w:lvl w:ilvl="0" w:tplc="0D642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3233"/>
    <w:rsid w:val="00010133"/>
    <w:rsid w:val="00021CCE"/>
    <w:rsid w:val="00056CDE"/>
    <w:rsid w:val="000802EC"/>
    <w:rsid w:val="00081D65"/>
    <w:rsid w:val="000A1F96"/>
    <w:rsid w:val="000B3397"/>
    <w:rsid w:val="000D258B"/>
    <w:rsid w:val="000D4C46"/>
    <w:rsid w:val="000D74AA"/>
    <w:rsid w:val="000E241E"/>
    <w:rsid w:val="000F0FC3"/>
    <w:rsid w:val="001024BE"/>
    <w:rsid w:val="00111257"/>
    <w:rsid w:val="00124A67"/>
    <w:rsid w:val="001269B0"/>
    <w:rsid w:val="00127743"/>
    <w:rsid w:val="00141F81"/>
    <w:rsid w:val="00154FDE"/>
    <w:rsid w:val="0015561E"/>
    <w:rsid w:val="001627D5"/>
    <w:rsid w:val="0017612A"/>
    <w:rsid w:val="001959F9"/>
    <w:rsid w:val="001B16A5"/>
    <w:rsid w:val="001D3F50"/>
    <w:rsid w:val="001E1DF9"/>
    <w:rsid w:val="001F2668"/>
    <w:rsid w:val="00201554"/>
    <w:rsid w:val="00220E70"/>
    <w:rsid w:val="00231791"/>
    <w:rsid w:val="00292FA0"/>
    <w:rsid w:val="0029547E"/>
    <w:rsid w:val="002B1426"/>
    <w:rsid w:val="002C55BB"/>
    <w:rsid w:val="002E11F3"/>
    <w:rsid w:val="002F28E0"/>
    <w:rsid w:val="002F2906"/>
    <w:rsid w:val="00333911"/>
    <w:rsid w:val="00334165"/>
    <w:rsid w:val="003601A4"/>
    <w:rsid w:val="00360FA1"/>
    <w:rsid w:val="0037535C"/>
    <w:rsid w:val="003753F3"/>
    <w:rsid w:val="00387368"/>
    <w:rsid w:val="003934F8"/>
    <w:rsid w:val="0039682E"/>
    <w:rsid w:val="00397A1B"/>
    <w:rsid w:val="003A21C8"/>
    <w:rsid w:val="003A311F"/>
    <w:rsid w:val="003A4C04"/>
    <w:rsid w:val="003A68D2"/>
    <w:rsid w:val="003C1D7A"/>
    <w:rsid w:val="003C5F97"/>
    <w:rsid w:val="003D1E51"/>
    <w:rsid w:val="003E3329"/>
    <w:rsid w:val="004254FE"/>
    <w:rsid w:val="004365EE"/>
    <w:rsid w:val="00441FAC"/>
    <w:rsid w:val="0044354A"/>
    <w:rsid w:val="0047429B"/>
    <w:rsid w:val="00485156"/>
    <w:rsid w:val="004917C4"/>
    <w:rsid w:val="004A07A5"/>
    <w:rsid w:val="004A6E89"/>
    <w:rsid w:val="004B169F"/>
    <w:rsid w:val="004B692B"/>
    <w:rsid w:val="004D096E"/>
    <w:rsid w:val="004D5D47"/>
    <w:rsid w:val="004D6F0E"/>
    <w:rsid w:val="004E785E"/>
    <w:rsid w:val="004E7905"/>
    <w:rsid w:val="004F0563"/>
    <w:rsid w:val="004F5313"/>
    <w:rsid w:val="005055FF"/>
    <w:rsid w:val="00510059"/>
    <w:rsid w:val="00514E00"/>
    <w:rsid w:val="005355C5"/>
    <w:rsid w:val="00554CBB"/>
    <w:rsid w:val="005560AC"/>
    <w:rsid w:val="0056194A"/>
    <w:rsid w:val="005B0DEC"/>
    <w:rsid w:val="005C6A23"/>
    <w:rsid w:val="005D770A"/>
    <w:rsid w:val="005E30DC"/>
    <w:rsid w:val="005E750E"/>
    <w:rsid w:val="006030DE"/>
    <w:rsid w:val="0062789A"/>
    <w:rsid w:val="0063396F"/>
    <w:rsid w:val="00635912"/>
    <w:rsid w:val="0064491A"/>
    <w:rsid w:val="00653B50"/>
    <w:rsid w:val="006776B4"/>
    <w:rsid w:val="00685186"/>
    <w:rsid w:val="006873B8"/>
    <w:rsid w:val="006B0FEA"/>
    <w:rsid w:val="006C6D6D"/>
    <w:rsid w:val="006C7A3B"/>
    <w:rsid w:val="0070408D"/>
    <w:rsid w:val="00704E3F"/>
    <w:rsid w:val="007065C3"/>
    <w:rsid w:val="00714CA4"/>
    <w:rsid w:val="0071590E"/>
    <w:rsid w:val="00727F97"/>
    <w:rsid w:val="0074372D"/>
    <w:rsid w:val="00753A65"/>
    <w:rsid w:val="00755F1E"/>
    <w:rsid w:val="007735DC"/>
    <w:rsid w:val="007766AE"/>
    <w:rsid w:val="007A6888"/>
    <w:rsid w:val="007B0DCC"/>
    <w:rsid w:val="007B2222"/>
    <w:rsid w:val="007C5A85"/>
    <w:rsid w:val="007D3601"/>
    <w:rsid w:val="007D6C20"/>
    <w:rsid w:val="00802CB4"/>
    <w:rsid w:val="00815C32"/>
    <w:rsid w:val="00832EBB"/>
    <w:rsid w:val="00834734"/>
    <w:rsid w:val="00835BF6"/>
    <w:rsid w:val="0084307E"/>
    <w:rsid w:val="008761F3"/>
    <w:rsid w:val="00880908"/>
    <w:rsid w:val="00881DD2"/>
    <w:rsid w:val="00882B2F"/>
    <w:rsid w:val="00882B54"/>
    <w:rsid w:val="008A1169"/>
    <w:rsid w:val="008B560B"/>
    <w:rsid w:val="008D6DCF"/>
    <w:rsid w:val="008E5424"/>
    <w:rsid w:val="008F177B"/>
    <w:rsid w:val="009018F0"/>
    <w:rsid w:val="00944577"/>
    <w:rsid w:val="00953113"/>
    <w:rsid w:val="00954B97"/>
    <w:rsid w:val="00956BC9"/>
    <w:rsid w:val="00970F49"/>
    <w:rsid w:val="009715DA"/>
    <w:rsid w:val="0097380D"/>
    <w:rsid w:val="00976338"/>
    <w:rsid w:val="00986405"/>
    <w:rsid w:val="009931F0"/>
    <w:rsid w:val="009935C0"/>
    <w:rsid w:val="009955F8"/>
    <w:rsid w:val="009A5A7A"/>
    <w:rsid w:val="009B3315"/>
    <w:rsid w:val="009D04EE"/>
    <w:rsid w:val="009F57C0"/>
    <w:rsid w:val="009F70B1"/>
    <w:rsid w:val="00A204BB"/>
    <w:rsid w:val="00A27EE4"/>
    <w:rsid w:val="00A357AA"/>
    <w:rsid w:val="00A57976"/>
    <w:rsid w:val="00A87627"/>
    <w:rsid w:val="00A91012"/>
    <w:rsid w:val="00A91D4B"/>
    <w:rsid w:val="00A962D4"/>
    <w:rsid w:val="00AA2B8A"/>
    <w:rsid w:val="00AA35C1"/>
    <w:rsid w:val="00AD2200"/>
    <w:rsid w:val="00AD4919"/>
    <w:rsid w:val="00AE6AB7"/>
    <w:rsid w:val="00AE7A32"/>
    <w:rsid w:val="00B05A73"/>
    <w:rsid w:val="00B05B16"/>
    <w:rsid w:val="00B162B5"/>
    <w:rsid w:val="00B16910"/>
    <w:rsid w:val="00B236AD"/>
    <w:rsid w:val="00B30A26"/>
    <w:rsid w:val="00B40FFB"/>
    <w:rsid w:val="00B4196F"/>
    <w:rsid w:val="00B44F73"/>
    <w:rsid w:val="00B45392"/>
    <w:rsid w:val="00B45AA4"/>
    <w:rsid w:val="00B548A1"/>
    <w:rsid w:val="00B75327"/>
    <w:rsid w:val="00BA2CF0"/>
    <w:rsid w:val="00BC3813"/>
    <w:rsid w:val="00BC624E"/>
    <w:rsid w:val="00BC7808"/>
    <w:rsid w:val="00C06EBC"/>
    <w:rsid w:val="00C10EDB"/>
    <w:rsid w:val="00C17B01"/>
    <w:rsid w:val="00C21E3A"/>
    <w:rsid w:val="00C26C83"/>
    <w:rsid w:val="00C452C1"/>
    <w:rsid w:val="00C453BF"/>
    <w:rsid w:val="00C52383"/>
    <w:rsid w:val="00C740CF"/>
    <w:rsid w:val="00C8277D"/>
    <w:rsid w:val="00C95538"/>
    <w:rsid w:val="00C97B37"/>
    <w:rsid w:val="00CA6CCD"/>
    <w:rsid w:val="00CC50B7"/>
    <w:rsid w:val="00CF0DA9"/>
    <w:rsid w:val="00D12ABD"/>
    <w:rsid w:val="00D16F4B"/>
    <w:rsid w:val="00D2075B"/>
    <w:rsid w:val="00D229F1"/>
    <w:rsid w:val="00D37CEC"/>
    <w:rsid w:val="00D405D4"/>
    <w:rsid w:val="00D41269"/>
    <w:rsid w:val="00D45007"/>
    <w:rsid w:val="00D715BF"/>
    <w:rsid w:val="00D768B1"/>
    <w:rsid w:val="00D81B51"/>
    <w:rsid w:val="00D87A1E"/>
    <w:rsid w:val="00DB57B4"/>
    <w:rsid w:val="00DE39D8"/>
    <w:rsid w:val="00DE5614"/>
    <w:rsid w:val="00E04FDF"/>
    <w:rsid w:val="00E116A9"/>
    <w:rsid w:val="00E75567"/>
    <w:rsid w:val="00E857D6"/>
    <w:rsid w:val="00EA0163"/>
    <w:rsid w:val="00EA0C3A"/>
    <w:rsid w:val="00EB2779"/>
    <w:rsid w:val="00EB61B9"/>
    <w:rsid w:val="00EC5925"/>
    <w:rsid w:val="00ED18F9"/>
    <w:rsid w:val="00ED53C9"/>
    <w:rsid w:val="00EE7DA3"/>
    <w:rsid w:val="00F07F48"/>
    <w:rsid w:val="00F07F4C"/>
    <w:rsid w:val="00F1662D"/>
    <w:rsid w:val="00F201A7"/>
    <w:rsid w:val="00F3099C"/>
    <w:rsid w:val="00F6025D"/>
    <w:rsid w:val="00F64D61"/>
    <w:rsid w:val="00F66F88"/>
    <w:rsid w:val="00F672B2"/>
    <w:rsid w:val="00F83D10"/>
    <w:rsid w:val="00F96457"/>
    <w:rsid w:val="00FB1F17"/>
    <w:rsid w:val="00FB69A8"/>
    <w:rsid w:val="00FC5BBF"/>
    <w:rsid w:val="00FD20DE"/>
    <w:rsid w:val="00FE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678E3AC9-C724-4117-9BD5-CEC132EA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5E750E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26">
    <w:name w:val="Абзац списка2"/>
    <w:basedOn w:val="a1"/>
    <w:rsid w:val="009A5A7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8">
    <w:name w:val="Normal (Web)"/>
    <w:basedOn w:val="a1"/>
    <w:link w:val="aff9"/>
    <w:unhideWhenUsed/>
    <w:rsid w:val="002E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бычный (Интернет) Знак"/>
    <w:link w:val="aff8"/>
    <w:rsid w:val="000E2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s.worldskills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ums.worldskill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2232-CB57-4722-8180-D700CA04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7958</Words>
  <Characters>45362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(название компетенции)</dc:creator>
  <cp:keywords/>
  <dc:description/>
  <cp:lastModifiedBy>Ксения Мартышева</cp:lastModifiedBy>
  <cp:revision>115</cp:revision>
  <dcterms:created xsi:type="dcterms:W3CDTF">2017-08-03T14:58:00Z</dcterms:created>
  <dcterms:modified xsi:type="dcterms:W3CDTF">2021-08-19T13:47:00Z</dcterms:modified>
</cp:coreProperties>
</file>