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4B" w:rsidRDefault="00D3344B" w:rsidP="00D3344B">
      <w:pPr>
        <w:pStyle w:val="msolistparagraphcxspmiddle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FF0000"/>
          <w:sz w:val="32"/>
          <w:szCs w:val="32"/>
        </w:rPr>
        <w:t>В СВЯЗИ С УВЕЛИЧЕНИЕМ ОБЪЕМА ВЫПУСКАЕМОЙ ПРОДУКЦИИ ПРИГЛАШАЕМ ЖЕЛАЮЩИХ</w:t>
      </w:r>
    </w:p>
    <w:p w:rsidR="00D3344B" w:rsidRDefault="00D3344B" w:rsidP="00D3344B">
      <w:pPr>
        <w:pStyle w:val="msolistparagraphcxspmiddle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FF0000"/>
          <w:sz w:val="32"/>
          <w:szCs w:val="32"/>
        </w:rPr>
        <w:t>НА ВРЕМЕННЫЕ (СЕЗОННЫЕ) ПОДРАБОТКИ</w:t>
      </w:r>
    </w:p>
    <w:p w:rsidR="00D3344B" w:rsidRDefault="00D3344B" w:rsidP="00D3344B">
      <w:pPr>
        <w:pStyle w:val="msolistparagraphcxspmiddle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FF0000"/>
          <w:sz w:val="32"/>
          <w:szCs w:val="32"/>
        </w:rPr>
        <w:t>(ФАСОВКА ПРОДУКЦИИ):</w:t>
      </w:r>
    </w:p>
    <w:p w:rsidR="00D3344B" w:rsidRDefault="00D3344B" w:rsidP="00D3344B">
      <w:pPr>
        <w:pStyle w:val="msolistparagraphcxspmiddlemrcssattr"/>
        <w:shd w:val="clear" w:color="auto" w:fill="FFFFFF"/>
        <w:ind w:left="1843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Wingdings" w:hAnsi="Wingdings" w:cs="Arial"/>
          <w:color w:val="FF0000"/>
          <w:sz w:val="32"/>
          <w:szCs w:val="32"/>
        </w:rPr>
        <w:t></w:t>
      </w:r>
      <w:r>
        <w:rPr>
          <w:color w:val="FF0000"/>
          <w:sz w:val="14"/>
          <w:szCs w:val="14"/>
        </w:rPr>
        <w:t>  </w:t>
      </w:r>
      <w:r>
        <w:rPr>
          <w:b/>
          <w:bCs/>
          <w:color w:val="333333"/>
          <w:sz w:val="32"/>
          <w:szCs w:val="32"/>
        </w:rPr>
        <w:t>стоимость</w:t>
      </w:r>
      <w:proofErr w:type="gramEnd"/>
      <w:r>
        <w:rPr>
          <w:b/>
          <w:bCs/>
          <w:color w:val="333333"/>
          <w:sz w:val="32"/>
          <w:szCs w:val="32"/>
        </w:rPr>
        <w:t xml:space="preserve"> рабочей смены </w:t>
      </w:r>
      <w:r>
        <w:rPr>
          <w:b/>
          <w:bCs/>
          <w:color w:val="FF0000"/>
          <w:sz w:val="32"/>
          <w:szCs w:val="32"/>
        </w:rPr>
        <w:t>2 000 рублей</w:t>
      </w:r>
      <w:r>
        <w:rPr>
          <w:b/>
          <w:bCs/>
          <w:color w:val="333333"/>
          <w:sz w:val="32"/>
          <w:szCs w:val="32"/>
        </w:rPr>
        <w:t>;</w:t>
      </w:r>
    </w:p>
    <w:p w:rsidR="00D3344B" w:rsidRDefault="00D3344B" w:rsidP="00D3344B">
      <w:pPr>
        <w:pStyle w:val="msolistparagraphcxspmiddlemrcssattr"/>
        <w:shd w:val="clear" w:color="auto" w:fill="FFFFFF"/>
        <w:ind w:left="1843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Wingdings" w:hAnsi="Wingdings" w:cs="Arial"/>
          <w:color w:val="FF0000"/>
          <w:sz w:val="32"/>
          <w:szCs w:val="32"/>
        </w:rPr>
        <w:t></w:t>
      </w:r>
      <w:r>
        <w:rPr>
          <w:color w:val="FF0000"/>
          <w:sz w:val="14"/>
          <w:szCs w:val="14"/>
        </w:rPr>
        <w:t>  </w:t>
      </w:r>
      <w:r>
        <w:rPr>
          <w:b/>
          <w:bCs/>
          <w:color w:val="333333"/>
          <w:sz w:val="32"/>
          <w:szCs w:val="32"/>
        </w:rPr>
        <w:t>количество</w:t>
      </w:r>
      <w:proofErr w:type="gramEnd"/>
      <w:r>
        <w:rPr>
          <w:b/>
          <w:bCs/>
          <w:color w:val="333333"/>
          <w:sz w:val="32"/>
          <w:szCs w:val="32"/>
        </w:rPr>
        <w:t xml:space="preserve"> смен (дни или ночи) по вашему выбору;</w:t>
      </w:r>
    </w:p>
    <w:p w:rsidR="00D3344B" w:rsidRDefault="00D3344B" w:rsidP="00D3344B">
      <w:pPr>
        <w:pStyle w:val="msolistparagraphcxspmiddlemrcssattr"/>
        <w:shd w:val="clear" w:color="auto" w:fill="FFFFFF"/>
        <w:ind w:left="1843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Wingdings" w:hAnsi="Wingdings" w:cs="Arial"/>
          <w:color w:val="FF0000"/>
          <w:sz w:val="32"/>
          <w:szCs w:val="32"/>
        </w:rPr>
        <w:t></w:t>
      </w:r>
      <w:r>
        <w:rPr>
          <w:color w:val="FF0000"/>
          <w:sz w:val="14"/>
          <w:szCs w:val="14"/>
        </w:rPr>
        <w:t>  </w:t>
      </w:r>
      <w:r>
        <w:rPr>
          <w:b/>
          <w:bCs/>
          <w:color w:val="333333"/>
          <w:sz w:val="32"/>
          <w:szCs w:val="32"/>
        </w:rPr>
        <w:t>оплата</w:t>
      </w:r>
      <w:proofErr w:type="gramEnd"/>
      <w:r>
        <w:rPr>
          <w:b/>
          <w:bCs/>
          <w:color w:val="333333"/>
          <w:sz w:val="32"/>
          <w:szCs w:val="32"/>
        </w:rPr>
        <w:t> </w:t>
      </w:r>
      <w:r>
        <w:rPr>
          <w:b/>
          <w:bCs/>
          <w:color w:val="C00000"/>
          <w:sz w:val="32"/>
          <w:szCs w:val="32"/>
        </w:rPr>
        <w:t>еженедельная</w:t>
      </w:r>
      <w:r>
        <w:rPr>
          <w:b/>
          <w:bCs/>
          <w:color w:val="333333"/>
          <w:sz w:val="32"/>
          <w:szCs w:val="32"/>
        </w:rPr>
        <w:t>;</w:t>
      </w:r>
    </w:p>
    <w:p w:rsidR="00D3344B" w:rsidRDefault="00D3344B" w:rsidP="00D3344B">
      <w:pPr>
        <w:pStyle w:val="msolistparagraphcxsplastmrcssattr"/>
        <w:shd w:val="clear" w:color="auto" w:fill="FFFFFF"/>
        <w:ind w:left="1843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Wingdings" w:hAnsi="Wingdings" w:cs="Arial"/>
          <w:color w:val="FF0000"/>
          <w:sz w:val="32"/>
          <w:szCs w:val="32"/>
        </w:rPr>
        <w:t></w:t>
      </w:r>
      <w:r>
        <w:rPr>
          <w:color w:val="FF0000"/>
          <w:sz w:val="14"/>
          <w:szCs w:val="14"/>
        </w:rPr>
        <w:t>  </w:t>
      </w:r>
      <w:r>
        <w:rPr>
          <w:b/>
          <w:bCs/>
          <w:color w:val="333333"/>
          <w:sz w:val="32"/>
          <w:szCs w:val="32"/>
        </w:rPr>
        <w:t>доставка</w:t>
      </w:r>
      <w:proofErr w:type="gramEnd"/>
      <w:r>
        <w:rPr>
          <w:b/>
          <w:bCs/>
          <w:color w:val="333333"/>
          <w:sz w:val="32"/>
          <w:szCs w:val="32"/>
        </w:rPr>
        <w:t xml:space="preserve"> служебным транспортом.</w:t>
      </w:r>
    </w:p>
    <w:p w:rsidR="00D3344B" w:rsidRDefault="00D3344B" w:rsidP="00D3344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C00000"/>
          <w:sz w:val="36"/>
          <w:szCs w:val="36"/>
        </w:rPr>
        <w:t>         Важно:</w:t>
      </w:r>
    </w:p>
    <w:p w:rsidR="00D3344B" w:rsidRDefault="00D3344B" w:rsidP="00D3344B">
      <w:pPr>
        <w:pStyle w:val="msolistparagraphcxspfirstmrcssattr"/>
        <w:shd w:val="clear" w:color="auto" w:fill="FFFFFF"/>
        <w:ind w:left="2127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Wingdings" w:hAnsi="Wingdings" w:cs="Arial"/>
          <w:color w:val="C00000"/>
          <w:sz w:val="32"/>
          <w:szCs w:val="32"/>
        </w:rPr>
        <w:t></w:t>
      </w:r>
      <w:r>
        <w:rPr>
          <w:color w:val="C00000"/>
          <w:sz w:val="14"/>
          <w:szCs w:val="14"/>
        </w:rPr>
        <w:t>  </w:t>
      </w:r>
      <w:r>
        <w:rPr>
          <w:b/>
          <w:bCs/>
          <w:color w:val="333333"/>
          <w:sz w:val="32"/>
          <w:szCs w:val="32"/>
        </w:rPr>
        <w:t>наличие</w:t>
      </w:r>
      <w:proofErr w:type="gramEnd"/>
      <w:r>
        <w:rPr>
          <w:b/>
          <w:bCs/>
          <w:color w:val="333333"/>
          <w:sz w:val="32"/>
          <w:szCs w:val="32"/>
        </w:rPr>
        <w:t xml:space="preserve"> действующей санитарной книжки;</w:t>
      </w:r>
    </w:p>
    <w:p w:rsidR="00D3344B" w:rsidRDefault="00D3344B" w:rsidP="00D3344B">
      <w:pPr>
        <w:pStyle w:val="msolistparagraphcxspmiddlemrcssattr"/>
        <w:shd w:val="clear" w:color="auto" w:fill="FFFFFF"/>
        <w:ind w:left="2127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Wingdings" w:hAnsi="Wingdings" w:cs="Arial"/>
          <w:color w:val="C00000"/>
          <w:sz w:val="32"/>
          <w:szCs w:val="32"/>
        </w:rPr>
        <w:t></w:t>
      </w:r>
      <w:r>
        <w:rPr>
          <w:color w:val="C00000"/>
          <w:sz w:val="14"/>
          <w:szCs w:val="14"/>
        </w:rPr>
        <w:t>  </w:t>
      </w:r>
      <w:r>
        <w:rPr>
          <w:b/>
          <w:bCs/>
          <w:color w:val="333333"/>
          <w:sz w:val="32"/>
          <w:szCs w:val="32"/>
        </w:rPr>
        <w:t>готовность</w:t>
      </w:r>
      <w:proofErr w:type="gramEnd"/>
      <w:r>
        <w:rPr>
          <w:b/>
          <w:bCs/>
          <w:color w:val="333333"/>
          <w:sz w:val="32"/>
          <w:szCs w:val="32"/>
        </w:rPr>
        <w:t xml:space="preserve"> выйти на работу в ближайшее время.</w:t>
      </w:r>
    </w:p>
    <w:p w:rsidR="00D3344B" w:rsidRDefault="00D3344B" w:rsidP="00D3344B">
      <w:pPr>
        <w:pStyle w:val="msolistparagraphcxsplast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C00000"/>
          <w:sz w:val="32"/>
          <w:szCs w:val="32"/>
        </w:rPr>
        <w:t> </w:t>
      </w:r>
    </w:p>
    <w:p w:rsidR="00D3344B" w:rsidRDefault="00D3344B" w:rsidP="00D3344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2"/>
          <w:szCs w:val="32"/>
        </w:rPr>
        <w:t>           Контактный телефон </w:t>
      </w:r>
      <w:r>
        <w:rPr>
          <w:b/>
          <w:bCs/>
          <w:color w:val="FF0000"/>
          <w:sz w:val="32"/>
          <w:szCs w:val="32"/>
        </w:rPr>
        <w:t>(3822) 90-21-23; 90-20-91</w:t>
      </w:r>
    </w:p>
    <w:p w:rsidR="00D3344B" w:rsidRDefault="00D3344B" w:rsidP="00D3344B">
      <w:pPr>
        <w:pStyle w:val="msonormalmrcssattr"/>
        <w:shd w:val="clear" w:color="auto" w:fill="FFFFFF"/>
        <w:ind w:left="2127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2"/>
          <w:szCs w:val="32"/>
        </w:rPr>
        <w:t xml:space="preserve">Адрес: г. Томск, ул. </w:t>
      </w:r>
      <w:proofErr w:type="spellStart"/>
      <w:r>
        <w:rPr>
          <w:b/>
          <w:bCs/>
          <w:color w:val="333333"/>
          <w:sz w:val="32"/>
          <w:szCs w:val="32"/>
        </w:rPr>
        <w:t>Нижне</w:t>
      </w:r>
      <w:proofErr w:type="spellEnd"/>
      <w:r>
        <w:rPr>
          <w:b/>
          <w:bCs/>
          <w:color w:val="333333"/>
          <w:sz w:val="32"/>
          <w:szCs w:val="32"/>
        </w:rPr>
        <w:t xml:space="preserve"> - Луговая, 16</w:t>
      </w:r>
    </w:p>
    <w:p w:rsidR="00EB5BF6" w:rsidRDefault="00EB5BF6">
      <w:bookmarkStart w:id="0" w:name="_GoBack"/>
      <w:bookmarkEnd w:id="0"/>
    </w:p>
    <w:sectPr w:rsidR="00EB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7"/>
    <w:rsid w:val="009E5B67"/>
    <w:rsid w:val="00D3344B"/>
    <w:rsid w:val="00E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A415-DB7D-433C-AE67-AB891FF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mrcssattr">
    <w:name w:val="msolistparagraphcxspmiddle_mr_css_attr"/>
    <w:basedOn w:val="a"/>
    <w:rsid w:val="00D3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D3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3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D3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Блыщик Елена Валерьевна</dc:creator>
  <cp:keywords/>
  <dc:description/>
  <cp:lastModifiedBy>Блыщик Елена Валерьевна</cp:lastModifiedBy>
  <cp:revision>2</cp:revision>
  <dcterms:created xsi:type="dcterms:W3CDTF">2020-09-07T02:27:00Z</dcterms:created>
  <dcterms:modified xsi:type="dcterms:W3CDTF">2020-09-07T02:28:00Z</dcterms:modified>
</cp:coreProperties>
</file>