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</w:tblGrid>
      <w:tr w:rsidR="005B6129" w:rsidRPr="00FA15F1" w:rsidTr="00637896">
        <w:trPr>
          <w:jc w:val="right"/>
        </w:trPr>
        <w:tc>
          <w:tcPr>
            <w:tcW w:w="4110" w:type="dxa"/>
          </w:tcPr>
          <w:p w:rsidR="005B6129" w:rsidRDefault="005B6129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-4358294</wp:posOffset>
                  </wp:positionH>
                  <wp:positionV relativeFrom="paragraph">
                    <wp:posOffset>-713651</wp:posOffset>
                  </wp:positionV>
                  <wp:extent cx="7576420" cy="10666092"/>
                  <wp:effectExtent l="19050" t="0" r="548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052" cy="1067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1437" w:rsidRPr="00FA15F1" w:rsidTr="00637896">
        <w:trPr>
          <w:jc w:val="right"/>
        </w:trPr>
        <w:tc>
          <w:tcPr>
            <w:tcW w:w="4110" w:type="dxa"/>
          </w:tcPr>
          <w:p w:rsidR="00951437" w:rsidRPr="00FA15F1" w:rsidRDefault="00951437" w:rsidP="00FA15F1">
            <w:pPr>
              <w:pStyle w:val="a6"/>
              <w:spacing w:before="240"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951437" w:rsidRPr="00FA15F1" w:rsidRDefault="00951437" w:rsidP="00FA15F1">
      <w:pPr>
        <w:pStyle w:val="a6"/>
        <w:spacing w:line="360" w:lineRule="auto"/>
        <w:ind w:left="0"/>
      </w:pPr>
    </w:p>
    <w:p w:rsidR="00951437" w:rsidRPr="00FA15F1" w:rsidRDefault="00951437" w:rsidP="00FA15F1">
      <w:pPr>
        <w:pStyle w:val="a6"/>
        <w:spacing w:line="360" w:lineRule="auto"/>
        <w:ind w:left="0"/>
        <w:jc w:val="center"/>
      </w:pPr>
    </w:p>
    <w:p w:rsidR="00951437" w:rsidRPr="00FA15F1" w:rsidRDefault="00951437" w:rsidP="00FA15F1">
      <w:pPr>
        <w:pStyle w:val="a6"/>
        <w:spacing w:line="360" w:lineRule="auto"/>
        <w:ind w:left="0"/>
        <w:jc w:val="center"/>
      </w:pPr>
    </w:p>
    <w:p w:rsidR="00951437" w:rsidRPr="00FA15F1" w:rsidRDefault="00951437" w:rsidP="00FA15F1">
      <w:pPr>
        <w:pStyle w:val="a6"/>
        <w:spacing w:line="360" w:lineRule="auto"/>
        <w:ind w:left="0"/>
        <w:jc w:val="center"/>
      </w:pPr>
    </w:p>
    <w:p w:rsidR="00951437" w:rsidRPr="00FA15F1" w:rsidRDefault="00951437" w:rsidP="00FA15F1">
      <w:pPr>
        <w:pStyle w:val="a6"/>
        <w:spacing w:line="360" w:lineRule="auto"/>
        <w:ind w:left="0"/>
        <w:jc w:val="center"/>
      </w:pPr>
    </w:p>
    <w:p w:rsidR="00951437" w:rsidRPr="00FA15F1" w:rsidRDefault="00951437" w:rsidP="00FA15F1">
      <w:pPr>
        <w:pStyle w:val="a6"/>
        <w:spacing w:line="360" w:lineRule="auto"/>
        <w:ind w:left="0"/>
        <w:jc w:val="center"/>
      </w:pPr>
    </w:p>
    <w:p w:rsidR="00D946E2" w:rsidRPr="00FA15F1" w:rsidRDefault="00D946E2" w:rsidP="00FA15F1">
      <w:pPr>
        <w:suppressAutoHyphens/>
        <w:spacing w:line="360" w:lineRule="auto"/>
        <w:jc w:val="right"/>
        <w:rPr>
          <w:b/>
        </w:rPr>
      </w:pPr>
    </w:p>
    <w:p w:rsidR="00D946E2" w:rsidRPr="00FA15F1" w:rsidRDefault="00D946E2" w:rsidP="00FA15F1">
      <w:pPr>
        <w:suppressAutoHyphens/>
        <w:spacing w:line="360" w:lineRule="auto"/>
        <w:jc w:val="right"/>
        <w:rPr>
          <w:b/>
        </w:rPr>
      </w:pPr>
    </w:p>
    <w:p w:rsidR="00D946E2" w:rsidRPr="00FA15F1" w:rsidRDefault="00D946E2" w:rsidP="00FA15F1">
      <w:pPr>
        <w:suppressAutoHyphens/>
        <w:spacing w:line="360" w:lineRule="auto"/>
        <w:jc w:val="right"/>
        <w:rPr>
          <w:b/>
        </w:rPr>
      </w:pPr>
    </w:p>
    <w:p w:rsidR="00D946E2" w:rsidRPr="00FA15F1" w:rsidRDefault="00D946E2" w:rsidP="00FA15F1">
      <w:pPr>
        <w:suppressAutoHyphens/>
        <w:spacing w:line="360" w:lineRule="auto"/>
        <w:jc w:val="right"/>
        <w:rPr>
          <w:b/>
        </w:rPr>
      </w:pPr>
    </w:p>
    <w:p w:rsidR="003A1D1E" w:rsidRDefault="003A1D1E">
      <w:pPr>
        <w:spacing w:after="200" w:line="276" w:lineRule="auto"/>
        <w:rPr>
          <w:rStyle w:val="a5"/>
        </w:rPr>
      </w:pPr>
      <w:r>
        <w:rPr>
          <w:rStyle w:val="a5"/>
        </w:rPr>
        <w:br w:type="page"/>
      </w:r>
    </w:p>
    <w:p w:rsidR="000729A2" w:rsidRPr="007C4904" w:rsidRDefault="000729A2" w:rsidP="000729A2">
      <w:pPr>
        <w:pStyle w:val="a6"/>
        <w:spacing w:line="276" w:lineRule="auto"/>
        <w:ind w:left="0"/>
        <w:jc w:val="center"/>
        <w:rPr>
          <w:bCs/>
        </w:rPr>
      </w:pPr>
      <w:r w:rsidRPr="007C4904">
        <w:rPr>
          <w:bCs/>
        </w:rPr>
        <w:lastRenderedPageBreak/>
        <w:t>1. ОБЩИЕ ПОЛОЖЕНИЯ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 xml:space="preserve">1.1. Настоящее положение определяет цели, задачи, порядок проведения </w:t>
      </w:r>
      <w:r w:rsidRPr="007C4904">
        <w:rPr>
          <w:bCs/>
          <w:lang w:val="en-US"/>
        </w:rPr>
        <w:t>VII</w:t>
      </w:r>
      <w:r w:rsidRPr="007C4904">
        <w:rPr>
          <w:bCs/>
        </w:rPr>
        <w:t xml:space="preserve"> региональной молодежной научно-исследовательской конференции «</w:t>
      </w:r>
      <w:proofErr w:type="spellStart"/>
      <w:r w:rsidRPr="007C4904">
        <w:rPr>
          <w:bCs/>
        </w:rPr>
        <w:t>Социализация+Профессия</w:t>
      </w:r>
      <w:proofErr w:type="spellEnd"/>
      <w:r w:rsidRPr="007C4904">
        <w:rPr>
          <w:bCs/>
        </w:rPr>
        <w:t xml:space="preserve"> </w:t>
      </w:r>
      <w:proofErr w:type="spellStart"/>
      <w:r w:rsidRPr="007C4904">
        <w:rPr>
          <w:bCs/>
        </w:rPr>
        <w:t>=Успех</w:t>
      </w:r>
      <w:proofErr w:type="spellEnd"/>
      <w:r w:rsidRPr="007C4904">
        <w:rPr>
          <w:bCs/>
        </w:rPr>
        <w:t>» (далее – Конференция), условия участия в ней, требования к статьям, порядок определения победителей.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1.2. Учредителем Конференции является Департамент профессионального образования То</w:t>
      </w:r>
      <w:r w:rsidRPr="007C4904">
        <w:rPr>
          <w:bCs/>
        </w:rPr>
        <w:t>м</w:t>
      </w:r>
      <w:r w:rsidRPr="007C4904">
        <w:rPr>
          <w:bCs/>
        </w:rPr>
        <w:t>ской области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1.3. Организаторами Конференции являются: ОГБУДПО «Учебно-методический центр», ОГБПОУ «Томский аграрный колледж».</w:t>
      </w:r>
    </w:p>
    <w:p w:rsidR="000729A2" w:rsidRPr="007C4904" w:rsidRDefault="000729A2" w:rsidP="000729A2">
      <w:pPr>
        <w:jc w:val="both"/>
        <w:rPr>
          <w:bCs/>
        </w:rPr>
      </w:pPr>
    </w:p>
    <w:p w:rsidR="000729A2" w:rsidRPr="007C4904" w:rsidRDefault="000729A2" w:rsidP="000729A2">
      <w:pPr>
        <w:jc w:val="center"/>
        <w:rPr>
          <w:bCs/>
        </w:rPr>
      </w:pPr>
      <w:r w:rsidRPr="007C4904">
        <w:rPr>
          <w:bCs/>
        </w:rPr>
        <w:t>2. ЦЕЛИ И ЗАДАЧИ КОНФЕРЕНЦИИ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2.1. Конференция проводится с целью популяризации результатов исследований обуча</w:t>
      </w:r>
      <w:r w:rsidRPr="007C4904">
        <w:rPr>
          <w:bCs/>
        </w:rPr>
        <w:t>ю</w:t>
      </w:r>
      <w:r w:rsidRPr="007C4904">
        <w:rPr>
          <w:bCs/>
        </w:rPr>
        <w:t>щихся  по актуальным проблемам современной молодежи в обществе и науке, обмена р</w:t>
      </w:r>
      <w:r w:rsidRPr="007C4904">
        <w:rPr>
          <w:bCs/>
        </w:rPr>
        <w:t>е</w:t>
      </w:r>
      <w:r w:rsidRPr="007C4904">
        <w:rPr>
          <w:bCs/>
        </w:rPr>
        <w:t>зультатами и опытом исследовательской деятельности.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2.2. Задачами Конференции являются:</w:t>
      </w:r>
    </w:p>
    <w:p w:rsidR="000729A2" w:rsidRPr="007C4904" w:rsidRDefault="000729A2" w:rsidP="000729A2">
      <w:pPr>
        <w:numPr>
          <w:ilvl w:val="0"/>
          <w:numId w:val="12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стимулирование творческой, научно-исследовательской и проектной деятельности молодёжи;</w:t>
      </w:r>
    </w:p>
    <w:p w:rsidR="000729A2" w:rsidRPr="007C4904" w:rsidRDefault="000729A2" w:rsidP="000729A2">
      <w:pPr>
        <w:numPr>
          <w:ilvl w:val="0"/>
          <w:numId w:val="12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совершенствование системы организации и презентации результатов научно-исследовательской и проектной деятельности обучающихся образовательных орган</w:t>
      </w:r>
      <w:r w:rsidRPr="007C4904">
        <w:rPr>
          <w:bCs/>
        </w:rPr>
        <w:t>и</w:t>
      </w:r>
      <w:r w:rsidRPr="007C4904">
        <w:rPr>
          <w:bCs/>
        </w:rPr>
        <w:t>заций;</w:t>
      </w:r>
    </w:p>
    <w:p w:rsidR="000729A2" w:rsidRPr="007C4904" w:rsidRDefault="000729A2" w:rsidP="000729A2">
      <w:pPr>
        <w:numPr>
          <w:ilvl w:val="0"/>
          <w:numId w:val="12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демонстрация и пропаганда лучших достижений обучающихся, выявление и по</w:t>
      </w:r>
      <w:r w:rsidRPr="007C4904">
        <w:rPr>
          <w:bCs/>
        </w:rPr>
        <w:t>д</w:t>
      </w:r>
      <w:r w:rsidRPr="007C4904">
        <w:rPr>
          <w:bCs/>
        </w:rPr>
        <w:t>держка одаренных и талантливых молодых людей;</w:t>
      </w:r>
    </w:p>
    <w:p w:rsidR="000729A2" w:rsidRPr="007C4904" w:rsidRDefault="000729A2" w:rsidP="000729A2">
      <w:pPr>
        <w:numPr>
          <w:ilvl w:val="0"/>
          <w:numId w:val="12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организация дискуссионного пространства для обсуждения актуальных  проблем м</w:t>
      </w:r>
      <w:r w:rsidRPr="007C4904">
        <w:rPr>
          <w:bCs/>
        </w:rPr>
        <w:t>о</w:t>
      </w:r>
      <w:r w:rsidRPr="007C4904">
        <w:rPr>
          <w:bCs/>
        </w:rPr>
        <w:t>лодежи;</w:t>
      </w:r>
    </w:p>
    <w:p w:rsidR="000729A2" w:rsidRPr="007C4904" w:rsidRDefault="000729A2" w:rsidP="000729A2">
      <w:pPr>
        <w:numPr>
          <w:ilvl w:val="0"/>
          <w:numId w:val="12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развитие коммуникативных компетенций обучающихся.</w:t>
      </w:r>
    </w:p>
    <w:p w:rsidR="000729A2" w:rsidRDefault="000729A2" w:rsidP="000729A2">
      <w:pPr>
        <w:jc w:val="both"/>
        <w:rPr>
          <w:bCs/>
        </w:rPr>
      </w:pPr>
      <w:r w:rsidRPr="007C4904">
        <w:rPr>
          <w:bCs/>
        </w:rPr>
        <w:t xml:space="preserve">2.3. </w:t>
      </w:r>
      <w:r w:rsidR="00D73B53">
        <w:rPr>
          <w:bCs/>
        </w:rPr>
        <w:t>О</w:t>
      </w:r>
      <w:r w:rsidRPr="007C4904">
        <w:rPr>
          <w:bCs/>
        </w:rPr>
        <w:t>сновным направлением для обсуждения на секционных заседаниях является тема «Я – будущий профессионал».</w:t>
      </w:r>
      <w:r w:rsidR="003F7BC3">
        <w:rPr>
          <w:bCs/>
        </w:rPr>
        <w:t xml:space="preserve"> </w:t>
      </w:r>
    </w:p>
    <w:p w:rsidR="003F7BC3" w:rsidRPr="007C4904" w:rsidRDefault="003F7BC3" w:rsidP="00D73B53">
      <w:pPr>
        <w:ind w:firstLine="426"/>
        <w:jc w:val="both"/>
        <w:rPr>
          <w:bCs/>
        </w:rPr>
      </w:pPr>
      <w:r>
        <w:rPr>
          <w:bCs/>
        </w:rPr>
        <w:t xml:space="preserve">В </w:t>
      </w:r>
      <w:r w:rsidR="00D73B53">
        <w:rPr>
          <w:bCs/>
        </w:rPr>
        <w:t xml:space="preserve">рамках </w:t>
      </w:r>
      <w:r>
        <w:rPr>
          <w:bCs/>
        </w:rPr>
        <w:t xml:space="preserve">объявленного </w:t>
      </w:r>
      <w:r w:rsidRPr="003F7BC3">
        <w:rPr>
          <w:rStyle w:val="ad"/>
          <w:i w:val="0"/>
          <w:color w:val="252525"/>
          <w:shd w:val="clear" w:color="auto" w:fill="FFFFFF"/>
        </w:rPr>
        <w:t>Президент</w:t>
      </w:r>
      <w:r>
        <w:rPr>
          <w:rStyle w:val="ad"/>
          <w:i w:val="0"/>
          <w:color w:val="252525"/>
          <w:shd w:val="clear" w:color="auto" w:fill="FFFFFF"/>
        </w:rPr>
        <w:t>ом</w:t>
      </w:r>
      <w:r w:rsidRPr="003F7BC3">
        <w:rPr>
          <w:rStyle w:val="ad"/>
          <w:i w:val="0"/>
          <w:color w:val="252525"/>
          <w:shd w:val="clear" w:color="auto" w:fill="FFFFFF"/>
        </w:rPr>
        <w:t xml:space="preserve"> Российской Федерации </w:t>
      </w:r>
      <w:r>
        <w:rPr>
          <w:rStyle w:val="ad"/>
          <w:i w:val="0"/>
          <w:color w:val="252525"/>
          <w:shd w:val="clear" w:color="auto" w:fill="FFFFFF"/>
        </w:rPr>
        <w:t>2018 года «Г</w:t>
      </w:r>
      <w:r w:rsidRPr="003F7BC3">
        <w:rPr>
          <w:rStyle w:val="ad"/>
          <w:i w:val="0"/>
          <w:color w:val="252525"/>
          <w:shd w:val="clear" w:color="auto" w:fill="FFFFFF"/>
        </w:rPr>
        <w:t>од</w:t>
      </w:r>
      <w:r>
        <w:rPr>
          <w:rStyle w:val="ad"/>
          <w:i w:val="0"/>
          <w:color w:val="252525"/>
          <w:shd w:val="clear" w:color="auto" w:fill="FFFFFF"/>
        </w:rPr>
        <w:t>ом</w:t>
      </w:r>
      <w:r w:rsidRPr="003F7BC3">
        <w:rPr>
          <w:rStyle w:val="ad"/>
          <w:i w:val="0"/>
          <w:color w:val="252525"/>
          <w:shd w:val="clear" w:color="auto" w:fill="FFFFFF"/>
        </w:rPr>
        <w:t xml:space="preserve"> добр</w:t>
      </w:r>
      <w:r w:rsidRPr="003F7BC3">
        <w:rPr>
          <w:rStyle w:val="ad"/>
          <w:i w:val="0"/>
          <w:color w:val="252525"/>
          <w:shd w:val="clear" w:color="auto" w:fill="FFFFFF"/>
        </w:rPr>
        <w:t>о</w:t>
      </w:r>
      <w:r w:rsidRPr="003F7BC3">
        <w:rPr>
          <w:rStyle w:val="ad"/>
          <w:i w:val="0"/>
          <w:color w:val="252525"/>
          <w:shd w:val="clear" w:color="auto" w:fill="FFFFFF"/>
        </w:rPr>
        <w:t>вольца</w:t>
      </w:r>
      <w:r>
        <w:rPr>
          <w:rStyle w:val="ad"/>
          <w:i w:val="0"/>
          <w:color w:val="252525"/>
          <w:shd w:val="clear" w:color="auto" w:fill="FFFFFF"/>
        </w:rPr>
        <w:t xml:space="preserve">» в тематику Конференции </w:t>
      </w:r>
      <w:r w:rsidR="00D73B53">
        <w:rPr>
          <w:rStyle w:val="ad"/>
          <w:i w:val="0"/>
          <w:color w:val="252525"/>
          <w:shd w:val="clear" w:color="auto" w:fill="FFFFFF"/>
        </w:rPr>
        <w:t xml:space="preserve">также </w:t>
      </w:r>
      <w:r>
        <w:rPr>
          <w:rStyle w:val="ad"/>
          <w:i w:val="0"/>
          <w:color w:val="252525"/>
          <w:shd w:val="clear" w:color="auto" w:fill="FFFFFF"/>
        </w:rPr>
        <w:t>включена секция, посвященная актуальным вопр</w:t>
      </w:r>
      <w:r>
        <w:rPr>
          <w:rStyle w:val="ad"/>
          <w:i w:val="0"/>
          <w:color w:val="252525"/>
          <w:shd w:val="clear" w:color="auto" w:fill="FFFFFF"/>
        </w:rPr>
        <w:t>о</w:t>
      </w:r>
      <w:r>
        <w:rPr>
          <w:rStyle w:val="ad"/>
          <w:i w:val="0"/>
          <w:color w:val="252525"/>
          <w:shd w:val="clear" w:color="auto" w:fill="FFFFFF"/>
        </w:rPr>
        <w:t xml:space="preserve">сам </w:t>
      </w:r>
      <w:r w:rsidRPr="003F7BC3">
        <w:rPr>
          <w:iCs/>
          <w:color w:val="252525"/>
          <w:shd w:val="clear" w:color="auto" w:fill="FFFFFF"/>
        </w:rPr>
        <w:t>добровольческ</w:t>
      </w:r>
      <w:r>
        <w:rPr>
          <w:iCs/>
          <w:color w:val="252525"/>
          <w:shd w:val="clear" w:color="auto" w:fill="FFFFFF"/>
        </w:rPr>
        <w:t>ой деятельности</w:t>
      </w:r>
      <w:r w:rsidRPr="003F7BC3">
        <w:rPr>
          <w:rStyle w:val="ad"/>
          <w:i w:val="0"/>
          <w:color w:val="252525"/>
          <w:shd w:val="clear" w:color="auto" w:fill="FFFFFF"/>
        </w:rPr>
        <w:t>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2.4. Секционные заседания определены по следующим направлениям: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</w:rPr>
      </w:pPr>
      <w:r w:rsidRPr="007C4904">
        <w:rPr>
          <w:bCs/>
        </w:rPr>
        <w:t>Добровольчество как эффективное средство социализации студенческой молодежи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</w:rPr>
      </w:pPr>
      <w:r w:rsidRPr="007C4904">
        <w:rPr>
          <w:bCs/>
        </w:rPr>
        <w:t xml:space="preserve">Бизнес и молодежь 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</w:rPr>
      </w:pPr>
      <w:r w:rsidRPr="007C4904">
        <w:rPr>
          <w:bCs/>
        </w:rPr>
        <w:t>Молодежь и закон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  <w:iCs/>
        </w:rPr>
      </w:pPr>
      <w:r w:rsidRPr="007C4904">
        <w:rPr>
          <w:bCs/>
        </w:rPr>
        <w:t xml:space="preserve">Студенты </w:t>
      </w:r>
      <w:r w:rsidRPr="007C4904">
        <w:rPr>
          <w:bCs/>
          <w:lang w:val="en-US"/>
        </w:rPr>
        <w:t>XXI</w:t>
      </w:r>
      <w:r w:rsidRPr="007C4904">
        <w:rPr>
          <w:bCs/>
        </w:rPr>
        <w:t xml:space="preserve"> века: актуальные вопросы образования, проблемы и перспективы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</w:rPr>
      </w:pPr>
      <w:r w:rsidRPr="007C4904">
        <w:rPr>
          <w:bCs/>
          <w:iCs/>
        </w:rPr>
        <w:t>Это мой выбор…</w:t>
      </w:r>
      <w:r w:rsidRPr="007C4904">
        <w:rPr>
          <w:bCs/>
        </w:rPr>
        <w:t xml:space="preserve"> 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</w:rPr>
      </w:pPr>
      <w:r w:rsidRPr="007C4904">
        <w:rPr>
          <w:bCs/>
        </w:rPr>
        <w:t>Если бы я был Главой сельской администрации…</w:t>
      </w:r>
    </w:p>
    <w:p w:rsidR="000729A2" w:rsidRPr="007C4904" w:rsidRDefault="000729A2" w:rsidP="000729A2">
      <w:pPr>
        <w:numPr>
          <w:ilvl w:val="0"/>
          <w:numId w:val="2"/>
        </w:numPr>
        <w:spacing w:line="276" w:lineRule="auto"/>
        <w:jc w:val="both"/>
        <w:rPr>
          <w:bCs/>
        </w:rPr>
      </w:pPr>
      <w:r w:rsidRPr="007C4904">
        <w:rPr>
          <w:bCs/>
        </w:rPr>
        <w:t>Мой первый исследовательский опыт (для школьников)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Тематика обсуждаемых вопросов  отражена в  Приложении  1.</w:t>
      </w:r>
    </w:p>
    <w:p w:rsidR="000729A2" w:rsidRPr="007C4904" w:rsidRDefault="000729A2" w:rsidP="000729A2">
      <w:pPr>
        <w:jc w:val="center"/>
        <w:rPr>
          <w:bCs/>
        </w:rPr>
      </w:pPr>
    </w:p>
    <w:p w:rsidR="000729A2" w:rsidRPr="007C4904" w:rsidRDefault="000729A2" w:rsidP="000729A2">
      <w:pPr>
        <w:jc w:val="center"/>
        <w:rPr>
          <w:bCs/>
        </w:rPr>
      </w:pPr>
      <w:r w:rsidRPr="007C4904">
        <w:rPr>
          <w:bCs/>
        </w:rPr>
        <w:t>3. ОРГАНИЗАЦИЯ КОНФЕРЕНЦИИ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3.1 Формы проведения: большие и малые пленарные заседания, модельные занятия, мастер – классы.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3.2</w:t>
      </w:r>
      <w:proofErr w:type="gramStart"/>
      <w:r w:rsidRPr="007C4904">
        <w:rPr>
          <w:bCs/>
        </w:rPr>
        <w:t xml:space="preserve"> В</w:t>
      </w:r>
      <w:proofErr w:type="gramEnd"/>
      <w:r w:rsidRPr="007C4904">
        <w:rPr>
          <w:bCs/>
        </w:rPr>
        <w:t xml:space="preserve"> рамках очного этапа Конференции в ходе работы секций экспертами выявляются лу</w:t>
      </w:r>
      <w:r w:rsidRPr="007C4904">
        <w:rPr>
          <w:bCs/>
        </w:rPr>
        <w:t>ч</w:t>
      </w:r>
      <w:r w:rsidRPr="007C4904">
        <w:rPr>
          <w:bCs/>
        </w:rPr>
        <w:t>шие научно-исследовательские работы и докладчики, которые награждаются Дипломами различных степеней (</w:t>
      </w:r>
      <w:r w:rsidRPr="007C4904">
        <w:rPr>
          <w:bCs/>
          <w:lang w:val="en-US"/>
        </w:rPr>
        <w:t>I</w:t>
      </w:r>
      <w:r w:rsidRPr="007C4904">
        <w:rPr>
          <w:bCs/>
        </w:rPr>
        <w:t xml:space="preserve">, </w:t>
      </w:r>
      <w:r w:rsidRPr="007C4904">
        <w:rPr>
          <w:bCs/>
          <w:lang w:val="en-US"/>
        </w:rPr>
        <w:t>II</w:t>
      </w:r>
      <w:r w:rsidRPr="007C4904">
        <w:rPr>
          <w:bCs/>
        </w:rPr>
        <w:t xml:space="preserve">, </w:t>
      </w:r>
      <w:r w:rsidRPr="007C4904">
        <w:rPr>
          <w:bCs/>
          <w:lang w:val="en-US"/>
        </w:rPr>
        <w:t>III</w:t>
      </w:r>
      <w:r w:rsidRPr="007C4904">
        <w:rPr>
          <w:bCs/>
        </w:rPr>
        <w:t>).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3.3 Материалы конференции оформляются в сборник. Требования к оформлению и содерж</w:t>
      </w:r>
      <w:r w:rsidRPr="007C4904">
        <w:rPr>
          <w:bCs/>
        </w:rPr>
        <w:t>а</w:t>
      </w:r>
      <w:r w:rsidRPr="007C4904">
        <w:rPr>
          <w:bCs/>
        </w:rPr>
        <w:t>нию работ в Приложении 2.</w:t>
      </w:r>
    </w:p>
    <w:p w:rsidR="000729A2" w:rsidRPr="007C4904" w:rsidRDefault="000729A2" w:rsidP="000729A2">
      <w:pPr>
        <w:jc w:val="center"/>
        <w:rPr>
          <w:bCs/>
        </w:rPr>
      </w:pPr>
      <w:r w:rsidRPr="007C4904">
        <w:rPr>
          <w:bCs/>
        </w:rPr>
        <w:t>4. ПОРЯДОК ПРОВЕДЕНИЯ КОНФЕРЕНЦИИ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lastRenderedPageBreak/>
        <w:t>4.1 Конференция проводится 01 марта 2018 года на базе  ОГБПОУ «Томский аграрный ко</w:t>
      </w:r>
      <w:r w:rsidRPr="007C4904">
        <w:rPr>
          <w:bCs/>
        </w:rPr>
        <w:t>л</w:t>
      </w:r>
      <w:r w:rsidRPr="007C4904">
        <w:rPr>
          <w:bCs/>
        </w:rPr>
        <w:t>ледж».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 xml:space="preserve">4.2 Конференция организуется на двух площадках колледжа: </w:t>
      </w:r>
    </w:p>
    <w:p w:rsidR="000729A2" w:rsidRPr="007C4904" w:rsidRDefault="000729A2" w:rsidP="000729A2">
      <w:pPr>
        <w:numPr>
          <w:ilvl w:val="0"/>
          <w:numId w:val="14"/>
        </w:numPr>
        <w:spacing w:line="276" w:lineRule="auto"/>
        <w:jc w:val="both"/>
        <w:rPr>
          <w:bCs/>
        </w:rPr>
      </w:pPr>
      <w:r w:rsidRPr="007C4904">
        <w:rPr>
          <w:bCs/>
        </w:rPr>
        <w:t>г</w:t>
      </w:r>
      <w:proofErr w:type="gramStart"/>
      <w:r w:rsidRPr="007C4904">
        <w:rPr>
          <w:bCs/>
        </w:rPr>
        <w:t>.Т</w:t>
      </w:r>
      <w:proofErr w:type="gramEnd"/>
      <w:r w:rsidRPr="007C4904">
        <w:rPr>
          <w:bCs/>
        </w:rPr>
        <w:t>омск, Иркутский тракт, 181, тел. (382-2) 64-51-80, 64-36-31</w:t>
      </w:r>
    </w:p>
    <w:p w:rsidR="000729A2" w:rsidRPr="007C4904" w:rsidRDefault="000729A2" w:rsidP="000729A2">
      <w:pPr>
        <w:numPr>
          <w:ilvl w:val="0"/>
          <w:numId w:val="14"/>
        </w:numPr>
        <w:spacing w:line="276" w:lineRule="auto"/>
        <w:jc w:val="both"/>
        <w:rPr>
          <w:bCs/>
        </w:rPr>
      </w:pPr>
      <w:r w:rsidRPr="007C4904">
        <w:rPr>
          <w:bCs/>
        </w:rPr>
        <w:t>с</w:t>
      </w:r>
      <w:proofErr w:type="gramStart"/>
      <w:r w:rsidRPr="007C4904">
        <w:rPr>
          <w:bCs/>
        </w:rPr>
        <w:t>.П</w:t>
      </w:r>
      <w:proofErr w:type="gramEnd"/>
      <w:r w:rsidRPr="007C4904">
        <w:rPr>
          <w:bCs/>
        </w:rPr>
        <w:t xml:space="preserve">одгорное, </w:t>
      </w:r>
      <w:proofErr w:type="spellStart"/>
      <w:r w:rsidRPr="007C4904">
        <w:rPr>
          <w:bCs/>
        </w:rPr>
        <w:t>Чаинского</w:t>
      </w:r>
      <w:proofErr w:type="spellEnd"/>
      <w:r w:rsidRPr="007C4904">
        <w:rPr>
          <w:bCs/>
        </w:rPr>
        <w:t xml:space="preserve"> района Томской области, ул. Школьная, 8, тел. (38-257) 2-11-25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4.3 Участникам конференции выдаются дипломы, сертификаты, авторам статей – сборники материалов.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4.4 Руководителям научно-исследовательских работ вручаются благодарственные письма за подготовку участников Конференции.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4.5 Дипломантов очного этапа Конференции определяют члены экспертных комиссий, сформированных оргкомитетом. В состав экспертных комиссий (по секциям) могут входить представители органов власти, работодателей, общественных и образовательных организ</w:t>
      </w:r>
      <w:r w:rsidRPr="007C4904">
        <w:rPr>
          <w:bCs/>
        </w:rPr>
        <w:t>а</w:t>
      </w:r>
      <w:r w:rsidRPr="007C4904">
        <w:rPr>
          <w:bCs/>
        </w:rPr>
        <w:t xml:space="preserve">ций, сотрудники ОГБУДПО «УМЦ». 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4.6. Критерии оценки участников Конференции:</w:t>
      </w:r>
    </w:p>
    <w:p w:rsidR="000729A2" w:rsidRPr="007C4904" w:rsidRDefault="000729A2" w:rsidP="000729A2">
      <w:pPr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Значимость, актуальность  работы</w:t>
      </w:r>
    </w:p>
    <w:p w:rsidR="000729A2" w:rsidRPr="007C4904" w:rsidRDefault="000729A2" w:rsidP="000729A2">
      <w:pPr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Практическая направленность</w:t>
      </w:r>
    </w:p>
    <w:p w:rsidR="000729A2" w:rsidRPr="007C4904" w:rsidRDefault="000729A2" w:rsidP="000729A2">
      <w:pPr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Личный интерес,   проявленный к содержанию работы</w:t>
      </w:r>
    </w:p>
    <w:p w:rsidR="000729A2" w:rsidRPr="007C4904" w:rsidRDefault="000729A2" w:rsidP="000729A2">
      <w:pPr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proofErr w:type="gramStart"/>
      <w:r w:rsidRPr="007C4904">
        <w:rPr>
          <w:bCs/>
        </w:rPr>
        <w:t>Эстетика  представления (соблюдение речевых норм публичного выступления, пр</w:t>
      </w:r>
      <w:r w:rsidRPr="007C4904">
        <w:rPr>
          <w:bCs/>
        </w:rPr>
        <w:t>а</w:t>
      </w:r>
      <w:r w:rsidRPr="007C4904">
        <w:rPr>
          <w:bCs/>
        </w:rPr>
        <w:t>вильность, точность, выразительность речи, качество презентационных материалов (при наличии)</w:t>
      </w:r>
      <w:proofErr w:type="gramEnd"/>
    </w:p>
    <w:p w:rsidR="000729A2" w:rsidRPr="007C4904" w:rsidRDefault="000729A2" w:rsidP="000729A2">
      <w:pPr>
        <w:numPr>
          <w:ilvl w:val="0"/>
          <w:numId w:val="15"/>
        </w:numPr>
        <w:spacing w:line="276" w:lineRule="auto"/>
        <w:ind w:left="709" w:hanging="283"/>
        <w:jc w:val="both"/>
        <w:rPr>
          <w:bCs/>
        </w:rPr>
      </w:pPr>
      <w:r w:rsidRPr="007C4904">
        <w:rPr>
          <w:bCs/>
        </w:rPr>
        <w:t>Уровень коммуникативной компетенции (в т.ч. умение отвечать на вопросы оппоне</w:t>
      </w:r>
      <w:r w:rsidRPr="007C4904">
        <w:rPr>
          <w:bCs/>
        </w:rPr>
        <w:t>н</w:t>
      </w:r>
      <w:r w:rsidRPr="007C4904">
        <w:rPr>
          <w:bCs/>
        </w:rPr>
        <w:t>тов)</w:t>
      </w:r>
    </w:p>
    <w:p w:rsidR="000729A2" w:rsidRPr="00EA15D0" w:rsidRDefault="000729A2" w:rsidP="000729A2">
      <w:pPr>
        <w:ind w:firstLine="708"/>
        <w:jc w:val="both"/>
        <w:rPr>
          <w:b/>
          <w:bCs/>
        </w:rPr>
      </w:pPr>
      <w:r w:rsidRPr="007C4904">
        <w:rPr>
          <w:bCs/>
        </w:rPr>
        <w:t>Работы, представленные на конференцию, должны содержать результаты исследов</w:t>
      </w:r>
      <w:r w:rsidRPr="007C4904">
        <w:rPr>
          <w:bCs/>
        </w:rPr>
        <w:t>а</w:t>
      </w:r>
      <w:r w:rsidRPr="007C4904">
        <w:rPr>
          <w:bCs/>
        </w:rPr>
        <w:t>ний, которые сопровождаются данными экспериментов, статистикой, обобщениями разли</w:t>
      </w:r>
      <w:r w:rsidRPr="007C4904">
        <w:rPr>
          <w:bCs/>
        </w:rPr>
        <w:t>ч</w:t>
      </w:r>
      <w:r w:rsidRPr="007C4904">
        <w:rPr>
          <w:bCs/>
        </w:rPr>
        <w:t xml:space="preserve">ных взглядов на данную проблему. </w:t>
      </w:r>
      <w:r w:rsidRPr="00EA15D0">
        <w:rPr>
          <w:b/>
          <w:bCs/>
        </w:rPr>
        <w:t>Работы реферативного характера на конференцию не принимаются.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4.7 Выдача документов осуществляется по результатам работы Конференции в ходе церем</w:t>
      </w:r>
      <w:r w:rsidRPr="007C4904">
        <w:rPr>
          <w:bCs/>
        </w:rPr>
        <w:t>о</w:t>
      </w:r>
      <w:r w:rsidRPr="007C4904">
        <w:rPr>
          <w:bCs/>
        </w:rPr>
        <w:t>нии награждения.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4.8 Результаты Конференции публикуются на сайте ОГБУДПО «УМЦ», ОГБПОУ «Томский аграрный колледж».</w:t>
      </w:r>
    </w:p>
    <w:p w:rsidR="000729A2" w:rsidRPr="007C4904" w:rsidRDefault="000729A2" w:rsidP="000729A2">
      <w:pPr>
        <w:jc w:val="both"/>
        <w:rPr>
          <w:bCs/>
        </w:rPr>
      </w:pPr>
    </w:p>
    <w:p w:rsidR="000729A2" w:rsidRPr="007C4904" w:rsidRDefault="000729A2" w:rsidP="000729A2">
      <w:pPr>
        <w:jc w:val="center"/>
        <w:rPr>
          <w:bCs/>
        </w:rPr>
      </w:pPr>
      <w:r w:rsidRPr="007C4904">
        <w:rPr>
          <w:bCs/>
        </w:rPr>
        <w:t>5.УЧАСТНИКИ КОНФЕРЕНЦИИ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5.1 Участниками Конференции являются: обучающиеся 9-11 классов общеобразовательных школ, студенты профессиональных образовательных организаций.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5.2  Работу Конференции координирует и обеспечивает организационный комитет. В состав организационного комитета Конференции входят представители Департамента професси</w:t>
      </w:r>
      <w:r w:rsidRPr="007C4904">
        <w:rPr>
          <w:bCs/>
        </w:rPr>
        <w:t>о</w:t>
      </w:r>
      <w:r w:rsidRPr="007C4904">
        <w:rPr>
          <w:bCs/>
        </w:rPr>
        <w:t>нального образования Томской области, ОГБУДПО «Учебно-методический центр», О</w:t>
      </w:r>
      <w:r w:rsidRPr="007C4904">
        <w:rPr>
          <w:bCs/>
        </w:rPr>
        <w:t>Г</w:t>
      </w:r>
      <w:r w:rsidRPr="007C4904">
        <w:rPr>
          <w:bCs/>
        </w:rPr>
        <w:t>БПОУ «Томский аграрный колледж».</w:t>
      </w:r>
    </w:p>
    <w:p w:rsidR="000729A2" w:rsidRPr="007C4904" w:rsidRDefault="000729A2" w:rsidP="000729A2">
      <w:pPr>
        <w:pStyle w:val="a6"/>
        <w:suppressAutoHyphens/>
        <w:spacing w:line="276" w:lineRule="auto"/>
        <w:ind w:left="0"/>
        <w:jc w:val="both"/>
        <w:rPr>
          <w:color w:val="000000"/>
        </w:rPr>
      </w:pPr>
      <w:r w:rsidRPr="007C4904">
        <w:rPr>
          <w:bCs/>
        </w:rPr>
        <w:t>5.3</w:t>
      </w:r>
      <w:proofErr w:type="gramStart"/>
      <w:r w:rsidRPr="007C4904">
        <w:rPr>
          <w:bCs/>
        </w:rPr>
        <w:t xml:space="preserve"> Д</w:t>
      </w:r>
      <w:proofErr w:type="gramEnd"/>
      <w:r w:rsidRPr="007C4904">
        <w:rPr>
          <w:bCs/>
        </w:rPr>
        <w:t xml:space="preserve">ля участия в конференции необходимо </w:t>
      </w:r>
      <w:r w:rsidRPr="007C4904">
        <w:rPr>
          <w:color w:val="000000"/>
        </w:rPr>
        <w:t>заполнить Форму заявки по ссылке</w:t>
      </w:r>
    </w:p>
    <w:p w:rsidR="000729A2" w:rsidRPr="007C4904" w:rsidRDefault="00AB66F2" w:rsidP="000729A2">
      <w:pPr>
        <w:jc w:val="both"/>
      </w:pPr>
      <w:hyperlink r:id="rId7" w:history="1">
        <w:r w:rsidR="000729A2" w:rsidRPr="007C4904">
          <w:rPr>
            <w:rStyle w:val="a3"/>
          </w:rPr>
          <w:t>https://goo.gl/forms/13exMLkEpQ40GkVn1</w:t>
        </w:r>
      </w:hyperlink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 xml:space="preserve">5.4 Последний день приема заявок и тезисов, статей – 22 февраля 2018 г. (до 16.00) </w:t>
      </w:r>
    </w:p>
    <w:p w:rsidR="000729A2" w:rsidRPr="007C4904" w:rsidRDefault="000729A2" w:rsidP="000729A2">
      <w:pPr>
        <w:jc w:val="both"/>
        <w:rPr>
          <w:bCs/>
        </w:rPr>
      </w:pPr>
    </w:p>
    <w:p w:rsidR="000729A2" w:rsidRDefault="000729A2" w:rsidP="000729A2">
      <w:pPr>
        <w:jc w:val="center"/>
        <w:rPr>
          <w:bCs/>
        </w:rPr>
      </w:pPr>
    </w:p>
    <w:p w:rsidR="000729A2" w:rsidRPr="007C4904" w:rsidRDefault="000729A2" w:rsidP="000729A2">
      <w:pPr>
        <w:jc w:val="center"/>
        <w:rPr>
          <w:bCs/>
        </w:rPr>
      </w:pPr>
      <w:r w:rsidRPr="007C4904">
        <w:rPr>
          <w:bCs/>
        </w:rPr>
        <w:t>6.ФИНАНСИРОВАНИЕ КОНФЕРЕНЦИИ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 xml:space="preserve">6.1  Финансовые условия участия в Конференции: </w:t>
      </w:r>
    </w:p>
    <w:p w:rsidR="000729A2" w:rsidRPr="007C4904" w:rsidRDefault="000729A2" w:rsidP="000729A2">
      <w:pPr>
        <w:numPr>
          <w:ilvl w:val="0"/>
          <w:numId w:val="13"/>
        </w:numPr>
        <w:spacing w:line="276" w:lineRule="auto"/>
        <w:jc w:val="both"/>
        <w:rPr>
          <w:bCs/>
        </w:rPr>
      </w:pPr>
      <w:r w:rsidRPr="007C4904">
        <w:rPr>
          <w:bCs/>
        </w:rPr>
        <w:t>Студенты ПОО (без публикации статьи) 250 рублей (сертификаты, кофе-пауза, разд</w:t>
      </w:r>
      <w:r w:rsidRPr="007C4904">
        <w:rPr>
          <w:bCs/>
        </w:rPr>
        <w:t>а</w:t>
      </w:r>
      <w:r w:rsidRPr="007C4904">
        <w:rPr>
          <w:bCs/>
        </w:rPr>
        <w:t>точный материал).</w:t>
      </w:r>
    </w:p>
    <w:p w:rsidR="000729A2" w:rsidRPr="007C4904" w:rsidRDefault="000729A2" w:rsidP="000729A2">
      <w:pPr>
        <w:numPr>
          <w:ilvl w:val="0"/>
          <w:numId w:val="13"/>
        </w:numPr>
        <w:spacing w:line="276" w:lineRule="auto"/>
        <w:jc w:val="both"/>
        <w:rPr>
          <w:bCs/>
        </w:rPr>
      </w:pPr>
      <w:r w:rsidRPr="007C4904">
        <w:rPr>
          <w:bCs/>
        </w:rPr>
        <w:lastRenderedPageBreak/>
        <w:t xml:space="preserve">Стоимость публикации статьи 300 рублей </w:t>
      </w:r>
      <w:r w:rsidRPr="007C4904">
        <w:rPr>
          <w:bCs/>
          <w:i/>
        </w:rPr>
        <w:t>(не более 3 страниц, за каждую последу</w:t>
      </w:r>
      <w:r w:rsidRPr="007C4904">
        <w:rPr>
          <w:bCs/>
          <w:i/>
        </w:rPr>
        <w:t>ю</w:t>
      </w:r>
      <w:r w:rsidRPr="007C4904">
        <w:rPr>
          <w:bCs/>
          <w:i/>
        </w:rPr>
        <w:t>щую страницу - 100 рублей).</w:t>
      </w:r>
    </w:p>
    <w:p w:rsidR="000729A2" w:rsidRPr="007C4904" w:rsidRDefault="000729A2" w:rsidP="000729A2">
      <w:pPr>
        <w:numPr>
          <w:ilvl w:val="0"/>
          <w:numId w:val="13"/>
        </w:numPr>
        <w:spacing w:line="276" w:lineRule="auto"/>
        <w:jc w:val="both"/>
        <w:rPr>
          <w:bCs/>
        </w:rPr>
      </w:pPr>
      <w:r w:rsidRPr="007C4904">
        <w:rPr>
          <w:bCs/>
        </w:rPr>
        <w:t>Участие обучающихся школ – бесплатно (сертификаты, кофе-паузы</w:t>
      </w:r>
      <w:proofErr w:type="gramStart"/>
      <w:r w:rsidRPr="007C4904">
        <w:rPr>
          <w:bCs/>
        </w:rPr>
        <w:t xml:space="preserve">)., </w:t>
      </w:r>
      <w:proofErr w:type="gramEnd"/>
      <w:r w:rsidRPr="007C4904">
        <w:rPr>
          <w:bCs/>
        </w:rPr>
        <w:t>публикация в сборнике работ конференции оплачивается отдельно 300 рублей (</w:t>
      </w:r>
      <w:r w:rsidRPr="007C4904">
        <w:rPr>
          <w:bCs/>
          <w:i/>
        </w:rPr>
        <w:t>не более 3 страниц, за каждую последующую страницу - 100 рублей</w:t>
      </w:r>
      <w:r w:rsidRPr="007C4904">
        <w:rPr>
          <w:bCs/>
        </w:rPr>
        <w:t>).</w:t>
      </w:r>
    </w:p>
    <w:p w:rsidR="000729A2" w:rsidRPr="007C4904" w:rsidRDefault="000729A2" w:rsidP="000729A2">
      <w:pPr>
        <w:numPr>
          <w:ilvl w:val="0"/>
          <w:numId w:val="13"/>
        </w:numPr>
        <w:spacing w:line="276" w:lineRule="auto"/>
        <w:jc w:val="both"/>
        <w:rPr>
          <w:bCs/>
        </w:rPr>
      </w:pPr>
      <w:r w:rsidRPr="007C4904">
        <w:rPr>
          <w:bCs/>
        </w:rPr>
        <w:t>Дополнительный сертификат для соавторов и благодарственное письмо для руков</w:t>
      </w:r>
      <w:r w:rsidRPr="007C4904">
        <w:rPr>
          <w:bCs/>
        </w:rPr>
        <w:t>о</w:t>
      </w:r>
      <w:r w:rsidRPr="007C4904">
        <w:rPr>
          <w:bCs/>
        </w:rPr>
        <w:t>дителя – 50 рублей.</w:t>
      </w:r>
    </w:p>
    <w:p w:rsidR="000729A2" w:rsidRPr="007C4904" w:rsidRDefault="000729A2" w:rsidP="000729A2">
      <w:pPr>
        <w:numPr>
          <w:ilvl w:val="0"/>
          <w:numId w:val="13"/>
        </w:numPr>
        <w:spacing w:line="276" w:lineRule="auto"/>
        <w:jc w:val="both"/>
        <w:rPr>
          <w:bCs/>
        </w:rPr>
      </w:pPr>
      <w:r w:rsidRPr="007C4904">
        <w:rPr>
          <w:bCs/>
        </w:rPr>
        <w:t>Дополнительный экземпляр сборника -300 рублей.</w:t>
      </w:r>
    </w:p>
    <w:p w:rsidR="000729A2" w:rsidRPr="007C4904" w:rsidRDefault="000729A2" w:rsidP="000729A2">
      <w:pPr>
        <w:ind w:firstLine="360"/>
        <w:jc w:val="both"/>
        <w:rPr>
          <w:bCs/>
        </w:rPr>
      </w:pPr>
      <w:r w:rsidRPr="007C4904">
        <w:rPr>
          <w:b/>
          <w:bCs/>
        </w:rPr>
        <w:t>Примечание.</w:t>
      </w:r>
      <w:r w:rsidRPr="007C4904">
        <w:rPr>
          <w:bCs/>
        </w:rPr>
        <w:t xml:space="preserve"> Для обучающихся ПОО Томской области возможно возмещение средств, затраченных на оплату участия в Конференции на основании Положения о стипендиальном обеспечении и других формах материальной поддержки студентов.</w:t>
      </w:r>
    </w:p>
    <w:p w:rsidR="000729A2" w:rsidRPr="006E1F1D" w:rsidRDefault="000729A2" w:rsidP="000729A2">
      <w:pPr>
        <w:jc w:val="both"/>
        <w:rPr>
          <w:bCs/>
          <w:sz w:val="16"/>
          <w:szCs w:val="16"/>
        </w:rPr>
      </w:pPr>
    </w:p>
    <w:p w:rsidR="000729A2" w:rsidRPr="007C4904" w:rsidRDefault="000729A2" w:rsidP="000729A2">
      <w:pPr>
        <w:jc w:val="center"/>
        <w:rPr>
          <w:bCs/>
        </w:rPr>
      </w:pPr>
      <w:r w:rsidRPr="007C4904">
        <w:rPr>
          <w:bCs/>
        </w:rPr>
        <w:t>7.</w:t>
      </w:r>
      <w:r w:rsidR="0046522C">
        <w:rPr>
          <w:bCs/>
        </w:rPr>
        <w:t xml:space="preserve"> </w:t>
      </w:r>
      <w:r w:rsidRPr="007C4904">
        <w:rPr>
          <w:bCs/>
        </w:rPr>
        <w:t>ЗАКЛЮЧИТЕЛЬНЫЕ ПОЛОЖЕНИЯ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 xml:space="preserve">7.1  Ответственные: </w:t>
      </w:r>
    </w:p>
    <w:p w:rsidR="000729A2" w:rsidRPr="007C4904" w:rsidRDefault="000729A2" w:rsidP="000729A2">
      <w:pPr>
        <w:jc w:val="both"/>
        <w:rPr>
          <w:bCs/>
        </w:rPr>
      </w:pPr>
      <w:proofErr w:type="spellStart"/>
      <w:r w:rsidRPr="007C4904">
        <w:rPr>
          <w:bCs/>
          <w:i/>
        </w:rPr>
        <w:t>Шикова</w:t>
      </w:r>
      <w:proofErr w:type="spellEnd"/>
      <w:r w:rsidRPr="007C4904">
        <w:rPr>
          <w:bCs/>
          <w:i/>
        </w:rPr>
        <w:t xml:space="preserve"> Наталья Николаевна</w:t>
      </w:r>
      <w:r w:rsidRPr="007C4904">
        <w:rPr>
          <w:bCs/>
        </w:rPr>
        <w:t>, заместитель директора по воспитательной и социальной раб</w:t>
      </w:r>
      <w:r w:rsidRPr="007C4904">
        <w:rPr>
          <w:bCs/>
        </w:rPr>
        <w:t>о</w:t>
      </w:r>
      <w:r w:rsidRPr="007C4904">
        <w:rPr>
          <w:bCs/>
        </w:rPr>
        <w:t>те ОГБПОУ «ТАК», т. (3822)64-62-05.</w:t>
      </w:r>
    </w:p>
    <w:p w:rsidR="000729A2" w:rsidRPr="007C4904" w:rsidRDefault="000729A2" w:rsidP="000729A2">
      <w:pPr>
        <w:jc w:val="both"/>
        <w:rPr>
          <w:bCs/>
        </w:rPr>
      </w:pPr>
      <w:proofErr w:type="spellStart"/>
      <w:r w:rsidRPr="007C4904">
        <w:rPr>
          <w:bCs/>
          <w:i/>
        </w:rPr>
        <w:t>Лаврушенко</w:t>
      </w:r>
      <w:proofErr w:type="spellEnd"/>
      <w:r w:rsidRPr="007C4904">
        <w:rPr>
          <w:bCs/>
          <w:i/>
        </w:rPr>
        <w:t xml:space="preserve"> Светлана Владимировна</w:t>
      </w:r>
      <w:r w:rsidRPr="007C4904">
        <w:rPr>
          <w:bCs/>
        </w:rPr>
        <w:t>, заместитель директора по развитию ОГБПОУ «ТАК», т. 8-913-876-00-97.</w:t>
      </w:r>
    </w:p>
    <w:p w:rsidR="000729A2" w:rsidRPr="007C4904" w:rsidRDefault="000729A2" w:rsidP="000729A2">
      <w:pPr>
        <w:jc w:val="both"/>
        <w:rPr>
          <w:bCs/>
        </w:rPr>
      </w:pPr>
      <w:proofErr w:type="spellStart"/>
      <w:r w:rsidRPr="007C4904">
        <w:rPr>
          <w:bCs/>
          <w:i/>
        </w:rPr>
        <w:t>Косицина</w:t>
      </w:r>
      <w:proofErr w:type="spellEnd"/>
      <w:r w:rsidRPr="007C4904">
        <w:rPr>
          <w:bCs/>
          <w:i/>
        </w:rPr>
        <w:t xml:space="preserve"> Юлия Викторовна</w:t>
      </w:r>
      <w:r w:rsidRPr="007C4904">
        <w:rPr>
          <w:bCs/>
        </w:rPr>
        <w:t>, модератор секции «Бизнес и молодёжь», 8-913-1000-287.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  <w:i/>
        </w:rPr>
        <w:t>Колбас Светлана Валерьевна</w:t>
      </w:r>
      <w:r w:rsidRPr="007C4904">
        <w:rPr>
          <w:bCs/>
        </w:rPr>
        <w:t xml:space="preserve">, модератор секции «Мой первый исследовательский опыт», </w:t>
      </w:r>
    </w:p>
    <w:p w:rsidR="000729A2" w:rsidRPr="007C4904" w:rsidRDefault="000729A2" w:rsidP="000729A2">
      <w:pPr>
        <w:jc w:val="both"/>
        <w:rPr>
          <w:bCs/>
        </w:rPr>
      </w:pPr>
      <w:r w:rsidRPr="007C4904">
        <w:rPr>
          <w:bCs/>
        </w:rPr>
        <w:t>8-906-947-52-81.</w:t>
      </w:r>
    </w:p>
    <w:p w:rsidR="000729A2" w:rsidRPr="006E1F1D" w:rsidRDefault="000729A2" w:rsidP="000729A2">
      <w:pPr>
        <w:jc w:val="both"/>
        <w:rPr>
          <w:bCs/>
          <w:sz w:val="16"/>
          <w:szCs w:val="16"/>
        </w:rPr>
      </w:pP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Реквизиты ОГБПОУ «Томский аграрный колледж»</w:t>
      </w:r>
    </w:p>
    <w:p w:rsidR="000729A2" w:rsidRPr="007C4904" w:rsidRDefault="000729A2" w:rsidP="000729A2">
      <w:pPr>
        <w:rPr>
          <w:bCs/>
          <w:sz w:val="16"/>
          <w:szCs w:val="16"/>
        </w:rPr>
      </w:pP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Полное наименование: Областное государственное бюджетное профессиональное образов</w:t>
      </w:r>
      <w:r w:rsidRPr="007C4904">
        <w:rPr>
          <w:bCs/>
        </w:rPr>
        <w:t>а</w:t>
      </w:r>
      <w:r w:rsidRPr="007C4904">
        <w:rPr>
          <w:bCs/>
        </w:rPr>
        <w:t xml:space="preserve">тельное учреждение «Томский аграрный колледж». 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Сокращенное наименование: ОГБПОУ «Томский аграрный колледж»; ОГБПОУ «ТАК».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 xml:space="preserve">Для платежных документов: 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 xml:space="preserve">Департамент финансов Томской области (ОГБПОУ «ТАК», </w:t>
      </w:r>
      <w:proofErr w:type="gramStart"/>
      <w:r w:rsidRPr="007C4904">
        <w:rPr>
          <w:bCs/>
        </w:rPr>
        <w:t>л</w:t>
      </w:r>
      <w:proofErr w:type="gramEnd"/>
      <w:r w:rsidRPr="007C4904">
        <w:rPr>
          <w:bCs/>
        </w:rPr>
        <w:t>/с 6110000489)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 xml:space="preserve">Юридический адрес: </w:t>
      </w:r>
      <w:smartTag w:uri="urn:schemas-microsoft-com:office:smarttags" w:element="metricconverter">
        <w:smartTagPr>
          <w:attr w:name="ProductID" w:val="634040, г"/>
        </w:smartTagPr>
        <w:r w:rsidRPr="007C4904">
          <w:rPr>
            <w:bCs/>
          </w:rPr>
          <w:t>634040, г</w:t>
        </w:r>
      </w:smartTag>
      <w:r w:rsidRPr="007C4904">
        <w:rPr>
          <w:bCs/>
        </w:rPr>
        <w:t>. Томск, Иркутский тракт, 181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ИНН 7019016173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КПП 701701001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ОГРН 1027000874240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Расчетный счет: 40601810400003000001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Банк: ОТДЕЛЕНИЕ ТОМСК Г ТОМСК</w:t>
      </w:r>
    </w:p>
    <w:p w:rsidR="000729A2" w:rsidRPr="007C4904" w:rsidRDefault="000729A2" w:rsidP="000729A2">
      <w:pPr>
        <w:rPr>
          <w:bCs/>
        </w:rPr>
      </w:pPr>
      <w:proofErr w:type="spellStart"/>
      <w:r w:rsidRPr="007C4904">
        <w:rPr>
          <w:bCs/>
        </w:rPr>
        <w:t>Бик</w:t>
      </w:r>
      <w:proofErr w:type="spellEnd"/>
      <w:r w:rsidRPr="007C4904">
        <w:rPr>
          <w:bCs/>
        </w:rPr>
        <w:t xml:space="preserve"> 046902001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 xml:space="preserve">Электронный адрес:  </w:t>
      </w:r>
      <w:proofErr w:type="spellStart"/>
      <w:r w:rsidRPr="007C4904">
        <w:rPr>
          <w:bCs/>
          <w:lang w:val="en-US"/>
        </w:rPr>
        <w:t>tacollege</w:t>
      </w:r>
      <w:proofErr w:type="spellEnd"/>
      <w:r w:rsidRPr="007C4904">
        <w:rPr>
          <w:bCs/>
        </w:rPr>
        <w:t>@</w:t>
      </w:r>
      <w:r w:rsidRPr="007C4904">
        <w:rPr>
          <w:bCs/>
          <w:lang w:val="en-US"/>
        </w:rPr>
        <w:t>mail</w:t>
      </w:r>
      <w:r w:rsidRPr="007C4904">
        <w:rPr>
          <w:bCs/>
        </w:rPr>
        <w:t>.</w:t>
      </w:r>
      <w:proofErr w:type="spellStart"/>
      <w:r w:rsidRPr="007C4904">
        <w:rPr>
          <w:bCs/>
          <w:lang w:val="en-US"/>
        </w:rPr>
        <w:t>ru</w:t>
      </w:r>
      <w:proofErr w:type="spellEnd"/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Факс: 64-54-18, тел. Бух: 64-44-00</w:t>
      </w:r>
    </w:p>
    <w:p w:rsidR="000729A2" w:rsidRPr="007C4904" w:rsidRDefault="000729A2" w:rsidP="000729A2">
      <w:pPr>
        <w:rPr>
          <w:bCs/>
        </w:rPr>
      </w:pPr>
      <w:r w:rsidRPr="007C4904">
        <w:rPr>
          <w:bCs/>
        </w:rPr>
        <w:t>В «Назначение платежа» обязательно указать:  код субсидии 2000000816  код КОСГУ 130</w:t>
      </w:r>
    </w:p>
    <w:p w:rsidR="000729A2" w:rsidRDefault="000729A2" w:rsidP="000729A2"/>
    <w:p w:rsidR="000729A2" w:rsidRDefault="000729A2" w:rsidP="000729A2"/>
    <w:p w:rsidR="000729A2" w:rsidRDefault="000729A2" w:rsidP="000729A2"/>
    <w:p w:rsidR="000729A2" w:rsidRDefault="000729A2" w:rsidP="000729A2"/>
    <w:p w:rsidR="000729A2" w:rsidRPr="007C4904" w:rsidRDefault="000729A2" w:rsidP="000729A2"/>
    <w:p w:rsidR="0046522C" w:rsidRDefault="0046522C">
      <w:pPr>
        <w:spacing w:after="200" w:line="276" w:lineRule="auto"/>
      </w:pPr>
      <w:bookmarkStart w:id="0" w:name="_GoBack"/>
      <w:r>
        <w:br w:type="page"/>
      </w:r>
    </w:p>
    <w:p w:rsidR="000729A2" w:rsidRPr="007C4904" w:rsidRDefault="000729A2" w:rsidP="000729A2">
      <w:pPr>
        <w:autoSpaceDE w:val="0"/>
        <w:autoSpaceDN w:val="0"/>
        <w:adjustRightInd w:val="0"/>
        <w:jc w:val="right"/>
      </w:pPr>
      <w:r w:rsidRPr="007C4904">
        <w:lastRenderedPageBreak/>
        <w:t>ПРИЛОЖЕНИЕ 1</w:t>
      </w:r>
    </w:p>
    <w:p w:rsidR="000729A2" w:rsidRPr="007C4904" w:rsidRDefault="000729A2" w:rsidP="000729A2">
      <w:pPr>
        <w:suppressAutoHyphens/>
        <w:jc w:val="both"/>
        <w:rPr>
          <w:b/>
          <w:bCs/>
        </w:rPr>
      </w:pPr>
      <w:r w:rsidRPr="007C4904">
        <w:rPr>
          <w:b/>
          <w:bCs/>
        </w:rPr>
        <w:t>Основные направления и вопросы конференции:</w:t>
      </w:r>
    </w:p>
    <w:p w:rsidR="000729A2" w:rsidRPr="007C4904" w:rsidRDefault="000729A2" w:rsidP="000729A2">
      <w:pPr>
        <w:suppressAutoHyphens/>
        <w:jc w:val="both"/>
        <w:rPr>
          <w:b/>
        </w:rPr>
      </w:pPr>
    </w:p>
    <w:p w:rsidR="000729A2" w:rsidRPr="007C4904" w:rsidRDefault="000729A2" w:rsidP="000729A2">
      <w:pPr>
        <w:suppressAutoHyphens/>
        <w:ind w:firstLine="360"/>
        <w:jc w:val="both"/>
        <w:rPr>
          <w:b/>
          <w:bCs/>
        </w:rPr>
      </w:pPr>
      <w:r w:rsidRPr="007C4904">
        <w:rPr>
          <w:b/>
        </w:rPr>
        <w:t xml:space="preserve">Секция </w:t>
      </w:r>
      <w:r w:rsidR="00EA15D0">
        <w:rPr>
          <w:b/>
        </w:rPr>
        <w:t>«</w:t>
      </w:r>
      <w:r w:rsidRPr="007C4904">
        <w:rPr>
          <w:b/>
          <w:bCs/>
        </w:rPr>
        <w:t>Добровольчество как эффективное средство социализации студенческой молодежи</w:t>
      </w:r>
      <w:r w:rsidR="00EA15D0">
        <w:rPr>
          <w:b/>
          <w:bCs/>
        </w:rPr>
        <w:t>»</w:t>
      </w:r>
    </w:p>
    <w:p w:rsidR="000729A2" w:rsidRPr="007C4904" w:rsidRDefault="000729A2" w:rsidP="000729A2">
      <w:pPr>
        <w:pStyle w:val="a6"/>
        <w:numPr>
          <w:ilvl w:val="0"/>
          <w:numId w:val="16"/>
        </w:numPr>
        <w:spacing w:line="276" w:lineRule="auto"/>
      </w:pPr>
      <w:r w:rsidRPr="007C4904">
        <w:t>предпочтительные направления добровольчества в молодежной среде;</w:t>
      </w:r>
    </w:p>
    <w:p w:rsidR="000729A2" w:rsidRPr="007C4904" w:rsidRDefault="000729A2" w:rsidP="000729A2">
      <w:pPr>
        <w:pStyle w:val="a6"/>
        <w:numPr>
          <w:ilvl w:val="0"/>
          <w:numId w:val="16"/>
        </w:numPr>
        <w:spacing w:line="276" w:lineRule="auto"/>
      </w:pPr>
      <w:r w:rsidRPr="007C4904">
        <w:t xml:space="preserve">условия достижения социальной и личностной успешности через </w:t>
      </w:r>
      <w:proofErr w:type="spellStart"/>
      <w:r w:rsidRPr="007C4904">
        <w:t>волонтерство</w:t>
      </w:r>
      <w:proofErr w:type="spellEnd"/>
      <w:r w:rsidRPr="007C4904">
        <w:t>;</w:t>
      </w:r>
    </w:p>
    <w:p w:rsidR="000729A2" w:rsidRPr="007C4904" w:rsidRDefault="000729A2" w:rsidP="000729A2">
      <w:pPr>
        <w:pStyle w:val="a6"/>
        <w:numPr>
          <w:ilvl w:val="0"/>
          <w:numId w:val="16"/>
        </w:numPr>
        <w:spacing w:line="276" w:lineRule="auto"/>
      </w:pPr>
      <w:r w:rsidRPr="007C4904">
        <w:t xml:space="preserve">профессиональное, социальное, событийное  и другие виды </w:t>
      </w:r>
      <w:proofErr w:type="spellStart"/>
      <w:r w:rsidRPr="007C4904">
        <w:t>волонтерства</w:t>
      </w:r>
      <w:proofErr w:type="spellEnd"/>
      <w:r w:rsidRPr="007C4904">
        <w:t>;</w:t>
      </w:r>
    </w:p>
    <w:p w:rsidR="000729A2" w:rsidRPr="007C4904" w:rsidRDefault="000729A2" w:rsidP="000729A2">
      <w:pPr>
        <w:pStyle w:val="a6"/>
        <w:numPr>
          <w:ilvl w:val="0"/>
          <w:numId w:val="16"/>
        </w:numPr>
        <w:spacing w:line="276" w:lineRule="auto"/>
      </w:pPr>
      <w:r w:rsidRPr="007C4904">
        <w:t xml:space="preserve">возможности </w:t>
      </w:r>
      <w:proofErr w:type="spellStart"/>
      <w:r w:rsidRPr="007C4904">
        <w:t>волонтерства</w:t>
      </w:r>
      <w:proofErr w:type="spellEnd"/>
      <w:r w:rsidRPr="007C4904">
        <w:t xml:space="preserve"> и оценка его эффективности;</w:t>
      </w:r>
    </w:p>
    <w:p w:rsidR="000729A2" w:rsidRPr="007C4904" w:rsidRDefault="000729A2" w:rsidP="000729A2">
      <w:pPr>
        <w:pStyle w:val="a6"/>
        <w:numPr>
          <w:ilvl w:val="0"/>
          <w:numId w:val="16"/>
        </w:numPr>
        <w:spacing w:line="276" w:lineRule="auto"/>
      </w:pPr>
      <w:r w:rsidRPr="007C4904">
        <w:t>добровольческая деятельность как компонент государственной молодежной политики России;</w:t>
      </w:r>
    </w:p>
    <w:p w:rsidR="000729A2" w:rsidRPr="007C4904" w:rsidRDefault="000729A2" w:rsidP="000729A2">
      <w:pPr>
        <w:suppressAutoHyphens/>
        <w:jc w:val="both"/>
        <w:rPr>
          <w:b/>
        </w:rPr>
      </w:pPr>
    </w:p>
    <w:p w:rsidR="000729A2" w:rsidRPr="007C4904" w:rsidRDefault="000729A2" w:rsidP="000729A2">
      <w:pPr>
        <w:keepNext/>
        <w:ind w:firstLine="360"/>
        <w:jc w:val="both"/>
        <w:outlineLvl w:val="2"/>
        <w:rPr>
          <w:b/>
        </w:rPr>
      </w:pPr>
      <w:r w:rsidRPr="007C4904">
        <w:rPr>
          <w:b/>
        </w:rPr>
        <w:t xml:space="preserve">Секция «Бизнес и молодежь» 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  <w:rPr>
          <w:b/>
        </w:rPr>
      </w:pPr>
      <w:r w:rsidRPr="007C4904">
        <w:t>современные тенденции развития молодежного предпринимательства;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</w:pPr>
      <w:r w:rsidRPr="007C4904">
        <w:t>новые рынки и ниши;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</w:pPr>
      <w:r w:rsidRPr="007C4904">
        <w:t>перспективы бизнеса в моей профессии, региона;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</w:pPr>
      <w:r w:rsidRPr="007C4904">
        <w:t>проблемы, с которыми сталкивается молодой предприниматель и пути их решения;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</w:pPr>
      <w:r w:rsidRPr="007C4904">
        <w:t>актуальные проблемы законодательного и правового регулирования сферы молоде</w:t>
      </w:r>
      <w:r w:rsidRPr="007C4904">
        <w:t>ж</w:t>
      </w:r>
      <w:r w:rsidRPr="007C4904">
        <w:t>ного предпринимательства;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</w:pPr>
      <w:r w:rsidRPr="007C4904">
        <w:t>механизмы государственной (в т.ч. финансовой) поддержки молодежного предпр</w:t>
      </w:r>
      <w:r w:rsidRPr="007C4904">
        <w:t>и</w:t>
      </w:r>
      <w:r w:rsidRPr="007C4904">
        <w:t>нимательства;</w:t>
      </w:r>
    </w:p>
    <w:p w:rsidR="000729A2" w:rsidRPr="007C4904" w:rsidRDefault="000729A2" w:rsidP="000729A2">
      <w:pPr>
        <w:pStyle w:val="a6"/>
        <w:keepNext/>
        <w:numPr>
          <w:ilvl w:val="0"/>
          <w:numId w:val="17"/>
        </w:numPr>
        <w:spacing w:line="276" w:lineRule="auto"/>
        <w:jc w:val="both"/>
        <w:outlineLvl w:val="2"/>
        <w:rPr>
          <w:b/>
        </w:rPr>
      </w:pPr>
      <w:r w:rsidRPr="007C4904">
        <w:t xml:space="preserve">реальные </w:t>
      </w:r>
      <w:proofErr w:type="spellStart"/>
      <w:r w:rsidRPr="007C4904">
        <w:t>СТАРТ-АПы</w:t>
      </w:r>
      <w:proofErr w:type="spellEnd"/>
      <w:r w:rsidRPr="007C4904">
        <w:t xml:space="preserve">; </w:t>
      </w:r>
    </w:p>
    <w:p w:rsidR="000729A2" w:rsidRPr="007C4904" w:rsidRDefault="000729A2" w:rsidP="000729A2">
      <w:pPr>
        <w:pStyle w:val="4"/>
        <w:tabs>
          <w:tab w:val="num" w:pos="720"/>
          <w:tab w:val="left" w:pos="1134"/>
        </w:tabs>
        <w:suppressAutoHyphens/>
        <w:spacing w:before="0"/>
        <w:rPr>
          <w:rFonts w:ascii="Times New Roman" w:hAnsi="Times New Roman"/>
          <w:i/>
          <w:sz w:val="24"/>
          <w:szCs w:val="24"/>
        </w:rPr>
      </w:pPr>
    </w:p>
    <w:p w:rsidR="000729A2" w:rsidRPr="007C4904" w:rsidRDefault="000729A2" w:rsidP="000729A2">
      <w:pPr>
        <w:pStyle w:val="4"/>
        <w:tabs>
          <w:tab w:val="num" w:pos="720"/>
          <w:tab w:val="left" w:pos="1134"/>
        </w:tabs>
        <w:suppressAutoHyphens/>
        <w:spacing w:before="0"/>
        <w:rPr>
          <w:rFonts w:ascii="Times New Roman" w:hAnsi="Times New Roman"/>
          <w:i/>
          <w:sz w:val="24"/>
          <w:szCs w:val="24"/>
        </w:rPr>
      </w:pPr>
      <w:r w:rsidRPr="007C4904">
        <w:rPr>
          <w:rFonts w:ascii="Times New Roman" w:hAnsi="Times New Roman"/>
          <w:sz w:val="24"/>
          <w:szCs w:val="24"/>
        </w:rPr>
        <w:t>Секция «Молодежь и закон»</w:t>
      </w:r>
    </w:p>
    <w:p w:rsidR="000729A2" w:rsidRPr="007C4904" w:rsidRDefault="000729A2" w:rsidP="000729A2">
      <w:pPr>
        <w:pStyle w:val="4"/>
        <w:numPr>
          <w:ilvl w:val="0"/>
          <w:numId w:val="18"/>
        </w:numPr>
        <w:tabs>
          <w:tab w:val="left" w:pos="1134"/>
        </w:tabs>
        <w:suppressAutoHyphens/>
        <w:spacing w:before="0" w:after="0" w:line="276" w:lineRule="auto"/>
        <w:jc w:val="both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7C4904">
        <w:rPr>
          <w:rFonts w:ascii="Times New Roman" w:hAnsi="Times New Roman"/>
          <w:b w:val="0"/>
          <w:sz w:val="24"/>
          <w:szCs w:val="24"/>
        </w:rPr>
        <w:t>законотворческая инициативность молодежи;</w:t>
      </w:r>
    </w:p>
    <w:p w:rsidR="000729A2" w:rsidRPr="007C4904" w:rsidRDefault="000729A2" w:rsidP="000729A2">
      <w:pPr>
        <w:pStyle w:val="4"/>
        <w:numPr>
          <w:ilvl w:val="0"/>
          <w:numId w:val="18"/>
        </w:numPr>
        <w:tabs>
          <w:tab w:val="left" w:pos="1134"/>
        </w:tabs>
        <w:suppressAutoHyphens/>
        <w:spacing w:before="0" w:after="0" w:line="276" w:lineRule="auto"/>
        <w:jc w:val="both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7C4904">
        <w:rPr>
          <w:rFonts w:ascii="Times New Roman" w:hAnsi="Times New Roman"/>
          <w:b w:val="0"/>
          <w:sz w:val="24"/>
          <w:szCs w:val="24"/>
        </w:rPr>
        <w:t>законопослушность молодежи;</w:t>
      </w:r>
    </w:p>
    <w:p w:rsidR="000729A2" w:rsidRPr="007C4904" w:rsidRDefault="000729A2" w:rsidP="000729A2">
      <w:pPr>
        <w:pStyle w:val="4"/>
        <w:numPr>
          <w:ilvl w:val="0"/>
          <w:numId w:val="18"/>
        </w:numPr>
        <w:tabs>
          <w:tab w:val="left" w:pos="1134"/>
        </w:tabs>
        <w:suppressAutoHyphens/>
        <w:spacing w:before="0" w:after="0" w:line="276" w:lineRule="auto"/>
        <w:jc w:val="both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7C4904">
        <w:rPr>
          <w:rFonts w:ascii="Times New Roman" w:hAnsi="Times New Roman"/>
          <w:b w:val="0"/>
          <w:sz w:val="24"/>
          <w:szCs w:val="24"/>
        </w:rPr>
        <w:t>уровень правовой грамотности молодежи;</w:t>
      </w:r>
    </w:p>
    <w:p w:rsidR="000729A2" w:rsidRPr="007C4904" w:rsidRDefault="000729A2" w:rsidP="000729A2">
      <w:pPr>
        <w:pStyle w:val="4"/>
        <w:numPr>
          <w:ilvl w:val="0"/>
          <w:numId w:val="18"/>
        </w:numPr>
        <w:tabs>
          <w:tab w:val="left" w:pos="1134"/>
        </w:tabs>
        <w:suppressAutoHyphens/>
        <w:spacing w:before="0" w:after="0" w:line="276" w:lineRule="auto"/>
        <w:jc w:val="both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7C4904">
        <w:rPr>
          <w:rFonts w:ascii="Times New Roman" w:hAnsi="Times New Roman"/>
          <w:b w:val="0"/>
          <w:sz w:val="24"/>
          <w:szCs w:val="24"/>
        </w:rPr>
        <w:t>отношение закона и молодых людей к гражданам категории социального риска;</w:t>
      </w:r>
    </w:p>
    <w:p w:rsidR="000729A2" w:rsidRPr="007C4904" w:rsidRDefault="000729A2" w:rsidP="000729A2">
      <w:pPr>
        <w:pStyle w:val="4"/>
        <w:numPr>
          <w:ilvl w:val="0"/>
          <w:numId w:val="18"/>
        </w:numPr>
        <w:tabs>
          <w:tab w:val="left" w:pos="1134"/>
        </w:tabs>
        <w:suppressAutoHyphens/>
        <w:spacing w:before="0" w:after="0" w:line="276" w:lineRule="auto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7C4904">
        <w:rPr>
          <w:rFonts w:ascii="Times New Roman" w:hAnsi="Times New Roman"/>
          <w:b w:val="0"/>
          <w:sz w:val="24"/>
          <w:szCs w:val="24"/>
        </w:rPr>
        <w:t xml:space="preserve">правовая защищенность будущего специалиста; </w:t>
      </w:r>
    </w:p>
    <w:p w:rsidR="000729A2" w:rsidRPr="007C4904" w:rsidRDefault="000729A2" w:rsidP="000729A2">
      <w:pPr>
        <w:suppressAutoHyphens/>
        <w:jc w:val="both"/>
      </w:pPr>
    </w:p>
    <w:p w:rsidR="000729A2" w:rsidRPr="007C4904" w:rsidRDefault="000729A2" w:rsidP="000729A2">
      <w:pPr>
        <w:suppressAutoHyphens/>
        <w:ind w:firstLine="360"/>
        <w:jc w:val="both"/>
        <w:rPr>
          <w:b/>
          <w:iCs/>
        </w:rPr>
      </w:pPr>
      <w:r w:rsidRPr="007C4904">
        <w:rPr>
          <w:b/>
          <w:iCs/>
        </w:rPr>
        <w:t>Секция «</w:t>
      </w:r>
      <w:r w:rsidRPr="007C4904">
        <w:rPr>
          <w:b/>
          <w:bCs/>
        </w:rPr>
        <w:t xml:space="preserve">Студенты </w:t>
      </w:r>
      <w:r w:rsidRPr="007C4904">
        <w:rPr>
          <w:b/>
          <w:bCs/>
          <w:lang w:val="en-US"/>
        </w:rPr>
        <w:t>XXI</w:t>
      </w:r>
      <w:r w:rsidRPr="007C4904">
        <w:rPr>
          <w:b/>
          <w:bCs/>
        </w:rPr>
        <w:t xml:space="preserve"> века: актуальные вопросы образования, проблемы и перспективы</w:t>
      </w:r>
      <w:r w:rsidRPr="007C4904">
        <w:rPr>
          <w:b/>
          <w:iCs/>
        </w:rPr>
        <w:t>»</w:t>
      </w:r>
    </w:p>
    <w:p w:rsidR="000729A2" w:rsidRPr="007C4904" w:rsidRDefault="000729A2" w:rsidP="000729A2">
      <w:pPr>
        <w:pStyle w:val="a6"/>
        <w:numPr>
          <w:ilvl w:val="0"/>
          <w:numId w:val="19"/>
        </w:numPr>
        <w:suppressAutoHyphens/>
        <w:spacing w:line="276" w:lineRule="auto"/>
        <w:jc w:val="both"/>
        <w:rPr>
          <w:iCs/>
        </w:rPr>
      </w:pPr>
      <w:r w:rsidRPr="007C4904">
        <w:rPr>
          <w:iCs/>
        </w:rPr>
        <w:t>Формирование мотивации к обучению у современных студентов;</w:t>
      </w:r>
    </w:p>
    <w:p w:rsidR="000729A2" w:rsidRPr="007C4904" w:rsidRDefault="000729A2" w:rsidP="000729A2">
      <w:pPr>
        <w:pStyle w:val="a6"/>
        <w:numPr>
          <w:ilvl w:val="0"/>
          <w:numId w:val="19"/>
        </w:numPr>
        <w:suppressAutoHyphens/>
        <w:spacing w:line="276" w:lineRule="auto"/>
        <w:jc w:val="both"/>
        <w:rPr>
          <w:iCs/>
        </w:rPr>
      </w:pPr>
      <w:r w:rsidRPr="007C4904">
        <w:rPr>
          <w:iCs/>
        </w:rPr>
        <w:t>Особенности коммуникации участников образовательного процесса;</w:t>
      </w:r>
    </w:p>
    <w:p w:rsidR="000729A2" w:rsidRPr="007C4904" w:rsidRDefault="000729A2" w:rsidP="000729A2">
      <w:pPr>
        <w:pStyle w:val="a6"/>
        <w:numPr>
          <w:ilvl w:val="0"/>
          <w:numId w:val="19"/>
        </w:numPr>
        <w:suppressAutoHyphens/>
        <w:spacing w:line="276" w:lineRule="auto"/>
        <w:jc w:val="both"/>
        <w:rPr>
          <w:iCs/>
        </w:rPr>
      </w:pPr>
      <w:r w:rsidRPr="007C4904">
        <w:rPr>
          <w:iCs/>
        </w:rPr>
        <w:t>Ценность образования для современного студента ПОО;</w:t>
      </w:r>
    </w:p>
    <w:p w:rsidR="000729A2" w:rsidRPr="007C4904" w:rsidRDefault="000729A2" w:rsidP="000729A2">
      <w:pPr>
        <w:pStyle w:val="a6"/>
        <w:numPr>
          <w:ilvl w:val="0"/>
          <w:numId w:val="19"/>
        </w:numPr>
        <w:suppressAutoHyphens/>
        <w:spacing w:line="276" w:lineRule="auto"/>
        <w:jc w:val="both"/>
        <w:rPr>
          <w:iCs/>
        </w:rPr>
      </w:pPr>
      <w:r w:rsidRPr="007C4904">
        <w:rPr>
          <w:iCs/>
        </w:rPr>
        <w:t>Реальный и идеальный студент в представлениях участников образовательного процесса;</w:t>
      </w:r>
    </w:p>
    <w:p w:rsidR="000729A2" w:rsidRPr="007C4904" w:rsidRDefault="000729A2" w:rsidP="000729A2">
      <w:pPr>
        <w:suppressAutoHyphens/>
        <w:jc w:val="both"/>
        <w:rPr>
          <w:b/>
          <w:i/>
        </w:rPr>
      </w:pPr>
    </w:p>
    <w:p w:rsidR="000729A2" w:rsidRPr="007C4904" w:rsidRDefault="000729A2" w:rsidP="000729A2">
      <w:pPr>
        <w:suppressAutoHyphens/>
        <w:ind w:firstLine="360"/>
        <w:jc w:val="both"/>
        <w:rPr>
          <w:b/>
        </w:rPr>
      </w:pPr>
      <w:r w:rsidRPr="007C4904">
        <w:rPr>
          <w:b/>
        </w:rPr>
        <w:t>Секция «Это мой выбор…»</w:t>
      </w:r>
    </w:p>
    <w:p w:rsidR="000729A2" w:rsidRPr="007C4904" w:rsidRDefault="000729A2" w:rsidP="000729A2">
      <w:pPr>
        <w:pStyle w:val="a6"/>
        <w:numPr>
          <w:ilvl w:val="0"/>
          <w:numId w:val="20"/>
        </w:numPr>
        <w:suppressAutoHyphens/>
        <w:spacing w:line="276" w:lineRule="auto"/>
        <w:jc w:val="both"/>
      </w:pPr>
      <w:r w:rsidRPr="007C4904">
        <w:t>истоки моего профессионального самоопределения;</w:t>
      </w:r>
    </w:p>
    <w:p w:rsidR="000729A2" w:rsidRPr="007C4904" w:rsidRDefault="000729A2" w:rsidP="000729A2">
      <w:pPr>
        <w:pStyle w:val="a6"/>
        <w:numPr>
          <w:ilvl w:val="0"/>
          <w:numId w:val="20"/>
        </w:numPr>
        <w:suppressAutoHyphens/>
        <w:spacing w:line="276" w:lineRule="auto"/>
        <w:jc w:val="both"/>
      </w:pPr>
      <w:r w:rsidRPr="007C4904">
        <w:t>основные формы самоопределения;</w:t>
      </w:r>
    </w:p>
    <w:p w:rsidR="000729A2" w:rsidRPr="007C4904" w:rsidRDefault="000729A2" w:rsidP="000729A2">
      <w:pPr>
        <w:pStyle w:val="a6"/>
        <w:numPr>
          <w:ilvl w:val="0"/>
          <w:numId w:val="20"/>
        </w:numPr>
        <w:suppressAutoHyphens/>
        <w:spacing w:line="276" w:lineRule="auto"/>
        <w:jc w:val="both"/>
      </w:pPr>
      <w:r w:rsidRPr="007C4904">
        <w:t xml:space="preserve">поколение </w:t>
      </w:r>
      <w:r w:rsidRPr="007C4904">
        <w:rPr>
          <w:lang w:val="en-US"/>
        </w:rPr>
        <w:t>Z</w:t>
      </w:r>
      <w:r w:rsidRPr="007C4904">
        <w:t>: отношение к труду и профессии;</w:t>
      </w:r>
    </w:p>
    <w:p w:rsidR="000729A2" w:rsidRPr="007C4904" w:rsidRDefault="000729A2" w:rsidP="000729A2">
      <w:pPr>
        <w:pStyle w:val="a6"/>
        <w:numPr>
          <w:ilvl w:val="0"/>
          <w:numId w:val="20"/>
        </w:numPr>
        <w:suppressAutoHyphens/>
        <w:spacing w:line="276" w:lineRule="auto"/>
        <w:jc w:val="both"/>
        <w:rPr>
          <w:rStyle w:val="submenu-table"/>
          <w:bCs/>
        </w:rPr>
      </w:pPr>
      <w:r w:rsidRPr="007C4904">
        <w:t>работа по специальности: миф или реальность;</w:t>
      </w:r>
    </w:p>
    <w:p w:rsidR="000729A2" w:rsidRPr="007C4904" w:rsidRDefault="000729A2" w:rsidP="000729A2">
      <w:pPr>
        <w:pStyle w:val="3"/>
        <w:tabs>
          <w:tab w:val="left" w:pos="1134"/>
        </w:tabs>
        <w:suppressAutoHyphens/>
        <w:ind w:left="720" w:hanging="11"/>
        <w:rPr>
          <w:i/>
          <w:iCs/>
        </w:rPr>
      </w:pPr>
    </w:p>
    <w:p w:rsidR="000729A2" w:rsidRPr="007C4904" w:rsidRDefault="000729A2" w:rsidP="000729A2">
      <w:pPr>
        <w:tabs>
          <w:tab w:val="left" w:pos="426"/>
        </w:tabs>
        <w:suppressAutoHyphens/>
        <w:rPr>
          <w:highlight w:val="yellow"/>
        </w:rPr>
      </w:pPr>
      <w:r w:rsidRPr="007C4904">
        <w:rPr>
          <w:b/>
          <w:iCs/>
        </w:rPr>
        <w:tab/>
        <w:t>Секция</w:t>
      </w:r>
      <w:r w:rsidRPr="007C4904">
        <w:rPr>
          <w:b/>
        </w:rPr>
        <w:t xml:space="preserve"> «Если бы я был главой сельской администрации»</w:t>
      </w:r>
      <w:r w:rsidRPr="007C4904">
        <w:rPr>
          <w:highlight w:val="yellow"/>
        </w:rPr>
        <w:t xml:space="preserve"> </w:t>
      </w:r>
    </w:p>
    <w:p w:rsidR="000729A2" w:rsidRPr="007C4904" w:rsidRDefault="000729A2" w:rsidP="000729A2">
      <w:pPr>
        <w:pStyle w:val="a6"/>
        <w:numPr>
          <w:ilvl w:val="0"/>
          <w:numId w:val="21"/>
        </w:numPr>
        <w:suppressAutoHyphens/>
        <w:spacing w:line="276" w:lineRule="auto"/>
        <w:jc w:val="both"/>
      </w:pPr>
      <w:r w:rsidRPr="007C4904">
        <w:t>перспективы развития сельских территорий;</w:t>
      </w:r>
    </w:p>
    <w:p w:rsidR="000729A2" w:rsidRPr="007C4904" w:rsidRDefault="000729A2" w:rsidP="000729A2">
      <w:pPr>
        <w:pStyle w:val="a6"/>
        <w:numPr>
          <w:ilvl w:val="0"/>
          <w:numId w:val="21"/>
        </w:numPr>
        <w:suppressAutoHyphens/>
        <w:spacing w:line="276" w:lineRule="auto"/>
        <w:jc w:val="both"/>
      </w:pPr>
      <w:r w:rsidRPr="007C4904">
        <w:t>социальная сфера и ее влияние на отток молодежи из села;</w:t>
      </w:r>
    </w:p>
    <w:p w:rsidR="000729A2" w:rsidRPr="007C4904" w:rsidRDefault="000729A2" w:rsidP="000729A2">
      <w:pPr>
        <w:pStyle w:val="a6"/>
        <w:numPr>
          <w:ilvl w:val="0"/>
          <w:numId w:val="21"/>
        </w:numPr>
        <w:suppressAutoHyphens/>
        <w:spacing w:line="276" w:lineRule="auto"/>
        <w:jc w:val="both"/>
      </w:pPr>
      <w:r w:rsidRPr="007C4904">
        <w:lastRenderedPageBreak/>
        <w:t xml:space="preserve">семейные династии - залог успешности на селе? </w:t>
      </w:r>
    </w:p>
    <w:p w:rsidR="000729A2" w:rsidRPr="007C4904" w:rsidRDefault="000729A2" w:rsidP="000729A2">
      <w:pPr>
        <w:pStyle w:val="a6"/>
        <w:numPr>
          <w:ilvl w:val="0"/>
          <w:numId w:val="21"/>
        </w:numPr>
        <w:suppressAutoHyphens/>
        <w:spacing w:line="276" w:lineRule="auto"/>
        <w:jc w:val="both"/>
      </w:pPr>
      <w:r w:rsidRPr="007C4904">
        <w:t>пути решения проблем трудоустройства и занятости на селе;</w:t>
      </w:r>
    </w:p>
    <w:p w:rsidR="000729A2" w:rsidRPr="007C4904" w:rsidRDefault="000729A2" w:rsidP="000729A2">
      <w:pPr>
        <w:pStyle w:val="a6"/>
        <w:numPr>
          <w:ilvl w:val="0"/>
          <w:numId w:val="21"/>
        </w:numPr>
        <w:suppressAutoHyphens/>
        <w:spacing w:line="276" w:lineRule="auto"/>
        <w:jc w:val="both"/>
      </w:pPr>
      <w:r w:rsidRPr="007C4904">
        <w:t>участие молодежи в местном самоуправлении: формы, условия, перспективы;</w:t>
      </w:r>
    </w:p>
    <w:p w:rsidR="000729A2" w:rsidRPr="007C4904" w:rsidRDefault="000729A2" w:rsidP="000729A2">
      <w:pPr>
        <w:pStyle w:val="a6"/>
        <w:numPr>
          <w:ilvl w:val="0"/>
          <w:numId w:val="21"/>
        </w:numPr>
        <w:suppressAutoHyphens/>
        <w:spacing w:line="276" w:lineRule="auto"/>
        <w:jc w:val="both"/>
      </w:pPr>
      <w:r w:rsidRPr="007C4904">
        <w:t>туризм как механизм развития сельских территорий.</w:t>
      </w:r>
    </w:p>
    <w:p w:rsidR="000729A2" w:rsidRPr="007C4904" w:rsidRDefault="000729A2" w:rsidP="000729A2">
      <w:pPr>
        <w:suppressAutoHyphens/>
        <w:ind w:left="480" w:hanging="480"/>
        <w:jc w:val="both"/>
        <w:rPr>
          <w:b/>
          <w:i/>
        </w:rPr>
      </w:pPr>
    </w:p>
    <w:p w:rsidR="000729A2" w:rsidRPr="007C4904" w:rsidRDefault="000729A2" w:rsidP="000729A2">
      <w:pPr>
        <w:suppressAutoHyphens/>
        <w:ind w:left="480" w:hanging="480"/>
        <w:jc w:val="both"/>
        <w:rPr>
          <w:b/>
        </w:rPr>
      </w:pPr>
      <w:r w:rsidRPr="007C4904">
        <w:rPr>
          <w:b/>
        </w:rPr>
        <w:t>Секция «Мой первый исследовательский опыт»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Социальные проекты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Научно-исследовательские проекты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proofErr w:type="spellStart"/>
      <w:r w:rsidRPr="007C4904">
        <w:t>Профориентационные</w:t>
      </w:r>
      <w:proofErr w:type="spellEnd"/>
      <w:r w:rsidRPr="007C4904">
        <w:t xml:space="preserve"> проекты (+ проекты, направленные на трудоустройство)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Научно-техническое творчество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Культурно-этнографические и краеведческие проекты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Проекты развития сельских территорий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Проекты в сфере молодежного самоуправления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Патриотические проекты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r w:rsidRPr="007C4904">
        <w:t>Экологические проекты</w:t>
      </w:r>
    </w:p>
    <w:p w:rsidR="000729A2" w:rsidRPr="007C4904" w:rsidRDefault="000729A2" w:rsidP="000729A2">
      <w:pPr>
        <w:pStyle w:val="a6"/>
        <w:numPr>
          <w:ilvl w:val="0"/>
          <w:numId w:val="22"/>
        </w:numPr>
        <w:spacing w:line="276" w:lineRule="auto"/>
      </w:pPr>
      <w:proofErr w:type="spellStart"/>
      <w:proofErr w:type="gramStart"/>
      <w:r w:rsidRPr="007C4904">
        <w:t>Бизнес-проекты</w:t>
      </w:r>
      <w:proofErr w:type="spellEnd"/>
      <w:proofErr w:type="gramEnd"/>
      <w:r w:rsidRPr="007C4904">
        <w:t xml:space="preserve"> (трек «Стартуй!»)</w:t>
      </w:r>
    </w:p>
    <w:p w:rsidR="000729A2" w:rsidRPr="007C4904" w:rsidRDefault="000729A2" w:rsidP="000729A2">
      <w:pPr>
        <w:suppressAutoHyphens/>
        <w:ind w:left="480" w:hanging="480"/>
        <w:jc w:val="both"/>
        <w:rPr>
          <w:b/>
        </w:rPr>
      </w:pPr>
    </w:p>
    <w:p w:rsidR="000729A2" w:rsidRPr="007C4904" w:rsidRDefault="000729A2" w:rsidP="000729A2">
      <w:pPr>
        <w:suppressAutoHyphens/>
        <w:jc w:val="both"/>
      </w:pPr>
    </w:p>
    <w:bookmarkEnd w:id="0"/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Pr="007C4904" w:rsidRDefault="000729A2" w:rsidP="000729A2">
      <w:pPr>
        <w:tabs>
          <w:tab w:val="left" w:pos="851"/>
        </w:tabs>
        <w:ind w:firstLine="567"/>
        <w:jc w:val="right"/>
        <w:rPr>
          <w:kern w:val="24"/>
        </w:rPr>
      </w:pPr>
    </w:p>
    <w:p w:rsidR="000729A2" w:rsidRDefault="000729A2" w:rsidP="000729A2">
      <w:r>
        <w:br w:type="page"/>
      </w:r>
    </w:p>
    <w:p w:rsidR="000729A2" w:rsidRPr="007C4904" w:rsidRDefault="000729A2" w:rsidP="000729A2">
      <w:pPr>
        <w:tabs>
          <w:tab w:val="left" w:pos="851"/>
        </w:tabs>
        <w:ind w:firstLine="567"/>
        <w:jc w:val="right"/>
      </w:pPr>
      <w:r w:rsidRPr="007C4904">
        <w:lastRenderedPageBreak/>
        <w:t>ПРИЛОЖЕНИЕ  2</w:t>
      </w:r>
    </w:p>
    <w:p w:rsidR="000729A2" w:rsidRPr="007C4904" w:rsidRDefault="000729A2" w:rsidP="000729A2">
      <w:pPr>
        <w:pStyle w:val="a6"/>
        <w:numPr>
          <w:ilvl w:val="0"/>
          <w:numId w:val="3"/>
        </w:numPr>
        <w:tabs>
          <w:tab w:val="left" w:pos="284"/>
        </w:tabs>
        <w:spacing w:line="276" w:lineRule="auto"/>
        <w:jc w:val="center"/>
        <w:rPr>
          <w:b/>
        </w:rPr>
      </w:pPr>
      <w:r w:rsidRPr="007C4904">
        <w:rPr>
          <w:b/>
        </w:rPr>
        <w:t>Требования к оформлению и содержанию работ</w:t>
      </w:r>
    </w:p>
    <w:p w:rsidR="000729A2" w:rsidRPr="007C4904" w:rsidRDefault="000729A2" w:rsidP="000729A2">
      <w:pPr>
        <w:suppressAutoHyphens/>
        <w:ind w:firstLine="539"/>
        <w:jc w:val="both"/>
      </w:pPr>
      <w:r w:rsidRPr="007C4904">
        <w:t>К публикации в сборнике принимаются статьи объемом</w:t>
      </w:r>
      <w:r w:rsidRPr="007C4904">
        <w:rPr>
          <w:b/>
        </w:rPr>
        <w:t xml:space="preserve"> не более 4 страниц.</w:t>
      </w:r>
    </w:p>
    <w:p w:rsidR="000729A2" w:rsidRPr="007C4904" w:rsidRDefault="000729A2" w:rsidP="000729A2">
      <w:pPr>
        <w:suppressAutoHyphens/>
        <w:ind w:firstLine="539"/>
        <w:jc w:val="both"/>
      </w:pPr>
      <w:r w:rsidRPr="007C4904">
        <w:t xml:space="preserve">Статьи должны быть выполнены в редакторе </w:t>
      </w:r>
      <w:r w:rsidRPr="007C4904">
        <w:rPr>
          <w:lang w:val="en-US"/>
        </w:rPr>
        <w:t>Microsoft</w:t>
      </w:r>
      <w:r w:rsidRPr="007C4904">
        <w:t xml:space="preserve"> </w:t>
      </w:r>
      <w:r w:rsidRPr="007C4904">
        <w:rPr>
          <w:lang w:val="en-US"/>
        </w:rPr>
        <w:t>Word</w:t>
      </w:r>
      <w:r w:rsidRPr="007C4904">
        <w:t xml:space="preserve">: ориентация листа – книжная, размер А4, поля по </w:t>
      </w:r>
      <w:smartTag w:uri="urn:schemas-microsoft-com:office:smarttags" w:element="metricconverter">
        <w:smartTagPr>
          <w:attr w:name="ProductID" w:val="1 см"/>
        </w:smartTagPr>
        <w:r w:rsidRPr="007C4904">
          <w:t>2 см,</w:t>
        </w:r>
      </w:smartTag>
      <w:r w:rsidRPr="007C4904">
        <w:t xml:space="preserve"> шрифт </w:t>
      </w:r>
      <w:r w:rsidRPr="007C4904">
        <w:rPr>
          <w:lang w:val="en-US"/>
        </w:rPr>
        <w:t>Times</w:t>
      </w:r>
      <w:r w:rsidRPr="007C4904">
        <w:t xml:space="preserve"> </w:t>
      </w:r>
      <w:r w:rsidRPr="007C4904">
        <w:rPr>
          <w:lang w:val="en-US"/>
        </w:rPr>
        <w:t>New</w:t>
      </w:r>
      <w:r w:rsidRPr="007C4904">
        <w:t xml:space="preserve"> </w:t>
      </w:r>
      <w:r w:rsidRPr="007C4904">
        <w:rPr>
          <w:lang w:val="en-US"/>
        </w:rPr>
        <w:t>Roman</w:t>
      </w:r>
      <w:r w:rsidRPr="007C4904">
        <w:t xml:space="preserve">, кегль 14 </w:t>
      </w:r>
      <w:proofErr w:type="spellStart"/>
      <w:proofErr w:type="gramStart"/>
      <w:r w:rsidRPr="007C4904">
        <w:t>пт</w:t>
      </w:r>
      <w:proofErr w:type="spellEnd"/>
      <w:proofErr w:type="gramEnd"/>
      <w:r w:rsidRPr="007C4904">
        <w:t xml:space="preserve">, междустрочный интервал – одинарный, выравнивание по ширине страницы, абзацный отступ – </w:t>
      </w:r>
      <w:smartTag w:uri="urn:schemas-microsoft-com:office:smarttags" w:element="metricconverter">
        <w:smartTagPr>
          <w:attr w:name="ProductID" w:val="1 см"/>
        </w:smartTagPr>
        <w:r w:rsidRPr="007C4904">
          <w:t>1 см</w:t>
        </w:r>
      </w:smartTag>
      <w:r w:rsidRPr="007C4904">
        <w:t xml:space="preserve">. Страницы </w:t>
      </w:r>
      <w:r w:rsidRPr="007C4904">
        <w:rPr>
          <w:b/>
        </w:rPr>
        <w:t>не</w:t>
      </w:r>
      <w:r w:rsidRPr="007C4904">
        <w:t xml:space="preserve"> нумеруются. Перенос текста автоматический.</w:t>
      </w:r>
    </w:p>
    <w:p w:rsidR="000729A2" w:rsidRPr="007C4904" w:rsidRDefault="000729A2" w:rsidP="000729A2">
      <w:pPr>
        <w:pStyle w:val="a6"/>
        <w:suppressAutoHyphens/>
        <w:spacing w:line="276" w:lineRule="auto"/>
        <w:ind w:left="0" w:firstLine="539"/>
        <w:jc w:val="both"/>
      </w:pPr>
      <w:r w:rsidRPr="007C4904">
        <w:t xml:space="preserve">Таблицы и схемы должны представлять собой обобщенные материалы исследований. Рисунки должны быть четкими и легко воспроизводимыми в формате </w:t>
      </w:r>
      <w:r w:rsidRPr="007C4904">
        <w:rPr>
          <w:lang w:val="en-US"/>
        </w:rPr>
        <w:t>JPG</w:t>
      </w:r>
      <w:r w:rsidRPr="007C4904">
        <w:t xml:space="preserve">, </w:t>
      </w:r>
      <w:r w:rsidRPr="007C4904">
        <w:rPr>
          <w:lang w:val="en-US"/>
        </w:rPr>
        <w:t>GIF</w:t>
      </w:r>
      <w:r w:rsidRPr="007C4904">
        <w:t xml:space="preserve">. Названия и номера рисунков указываются </w:t>
      </w:r>
      <w:r w:rsidRPr="007C4904">
        <w:rPr>
          <w:b/>
        </w:rPr>
        <w:t>под рисунками</w:t>
      </w:r>
      <w:r w:rsidRPr="007C4904">
        <w:t xml:space="preserve">, названия и номера таблиц – </w:t>
      </w:r>
      <w:r w:rsidRPr="007C4904">
        <w:rPr>
          <w:b/>
        </w:rPr>
        <w:t xml:space="preserve">над таблицами. </w:t>
      </w:r>
      <w:r w:rsidRPr="007C4904">
        <w:t>Таблицы, схемы, рисунки и формулы не должны выходить за пределы указанных полей.</w:t>
      </w:r>
    </w:p>
    <w:p w:rsidR="000729A2" w:rsidRPr="007C4904" w:rsidRDefault="000729A2" w:rsidP="000729A2">
      <w:pPr>
        <w:pStyle w:val="a6"/>
        <w:suppressAutoHyphens/>
        <w:spacing w:line="276" w:lineRule="auto"/>
        <w:ind w:left="0" w:firstLine="539"/>
        <w:jc w:val="both"/>
      </w:pPr>
      <w:r w:rsidRPr="007C4904">
        <w:t>Встречающиеся в тексте условные обозначения и сокращения должны быть расшифрованы при первом их появлении.</w:t>
      </w:r>
    </w:p>
    <w:p w:rsidR="000729A2" w:rsidRPr="007C4904" w:rsidRDefault="000729A2" w:rsidP="000729A2">
      <w:pPr>
        <w:pStyle w:val="a6"/>
        <w:suppressAutoHyphens/>
        <w:spacing w:line="276" w:lineRule="auto"/>
        <w:ind w:left="0" w:firstLine="539"/>
        <w:jc w:val="both"/>
      </w:pPr>
      <w:r w:rsidRPr="007C4904">
        <w:rPr>
          <w:b/>
        </w:rPr>
        <w:t>Список литературы обязателен</w:t>
      </w:r>
      <w:r w:rsidRPr="007C4904">
        <w:t>. Оформляется в соответствии с ГОСТ 7.1 – 2003 в алфавитном порядке. Оформлять ссылки на соответствующий источник списка литературы следует в тексте</w:t>
      </w:r>
      <w:r w:rsidRPr="007C4904">
        <w:rPr>
          <w:b/>
        </w:rPr>
        <w:t xml:space="preserve"> в квадратных скобках </w:t>
      </w:r>
      <w:r w:rsidRPr="007C4904">
        <w:t xml:space="preserve">(например: [1, 233]). Использование автоматических постраничных ссылок </w:t>
      </w:r>
      <w:r w:rsidRPr="007C4904">
        <w:rPr>
          <w:b/>
        </w:rPr>
        <w:t>не допускается</w:t>
      </w:r>
      <w:r w:rsidRPr="007C4904">
        <w:t>.</w:t>
      </w:r>
    </w:p>
    <w:p w:rsidR="000729A2" w:rsidRPr="007C4904" w:rsidRDefault="000729A2" w:rsidP="000729A2">
      <w:pPr>
        <w:pStyle w:val="a6"/>
        <w:suppressAutoHyphens/>
        <w:spacing w:line="276" w:lineRule="auto"/>
        <w:ind w:left="0" w:firstLine="539"/>
        <w:jc w:val="both"/>
        <w:rPr>
          <w:sz w:val="16"/>
          <w:szCs w:val="16"/>
        </w:rPr>
      </w:pPr>
    </w:p>
    <w:p w:rsidR="000729A2" w:rsidRPr="007C4904" w:rsidRDefault="000729A2" w:rsidP="000729A2">
      <w:pPr>
        <w:pStyle w:val="a6"/>
        <w:suppressAutoHyphens/>
        <w:spacing w:line="276" w:lineRule="auto"/>
        <w:ind w:left="0" w:firstLine="539"/>
        <w:jc w:val="both"/>
        <w:rPr>
          <w:b/>
        </w:rPr>
      </w:pPr>
      <w:r w:rsidRPr="007C4904">
        <w:rPr>
          <w:b/>
        </w:rPr>
        <w:t>Оргкомитет оставляет за собой право не публиковать работы, не соответствующие требованиям настоящего положения</w:t>
      </w:r>
    </w:p>
    <w:p w:rsidR="000729A2" w:rsidRPr="007C4904" w:rsidRDefault="00AB66F2" w:rsidP="000729A2">
      <w:pPr>
        <w:ind w:firstLine="540"/>
        <w:jc w:val="center"/>
        <w:rPr>
          <w:b/>
        </w:rPr>
      </w:pPr>
      <w:r w:rsidRPr="00AB66F2">
        <w:rPr>
          <w:noProof/>
          <w:lang w:eastAsia="en-US"/>
        </w:rPr>
        <w:pict>
          <v:rect id="_x0000_s1032" style="position:absolute;left:0;text-align:left;margin-left:-9.55pt;margin-top:8.75pt;width:515.65pt;height:341.75pt;z-index:251658240" filled="f" stroked="f"/>
        </w:pict>
      </w:r>
    </w:p>
    <w:p w:rsidR="000729A2" w:rsidRPr="007C4904" w:rsidRDefault="000729A2" w:rsidP="000729A2">
      <w:pPr>
        <w:jc w:val="center"/>
        <w:rPr>
          <w:b/>
        </w:rPr>
      </w:pPr>
      <w:r w:rsidRPr="007C4904">
        <w:rPr>
          <w:b/>
        </w:rPr>
        <w:t>Образец оформления заголовка, текста статьи и списка литературы</w:t>
      </w:r>
    </w:p>
    <w:p w:rsidR="000729A2" w:rsidRPr="007C4904" w:rsidRDefault="000729A2" w:rsidP="000729A2">
      <w:pPr>
        <w:ind w:firstLine="540"/>
        <w:jc w:val="center"/>
        <w:rPr>
          <w:b/>
        </w:rPr>
      </w:pPr>
    </w:p>
    <w:p w:rsidR="000729A2" w:rsidRPr="007C4904" w:rsidRDefault="000729A2" w:rsidP="000729A2">
      <w:pPr>
        <w:jc w:val="center"/>
        <w:rPr>
          <w:b/>
        </w:rPr>
      </w:pPr>
      <w:r w:rsidRPr="007C4904">
        <w:rPr>
          <w:b/>
        </w:rPr>
        <w:t>ФОРМИРОВАНИЕ ПАТРИОТИЗМА У МОЛОДЕЖИ: МАЛАЯ РОДИНА</w:t>
      </w:r>
    </w:p>
    <w:p w:rsidR="000729A2" w:rsidRPr="007C4904" w:rsidRDefault="000729A2" w:rsidP="000729A2">
      <w:pPr>
        <w:ind w:firstLine="540"/>
        <w:jc w:val="center"/>
        <w:rPr>
          <w:i/>
        </w:rPr>
      </w:pPr>
    </w:p>
    <w:p w:rsidR="000729A2" w:rsidRPr="007C4904" w:rsidRDefault="000729A2" w:rsidP="000729A2">
      <w:pPr>
        <w:ind w:firstLine="540"/>
        <w:jc w:val="right"/>
        <w:rPr>
          <w:i/>
        </w:rPr>
      </w:pPr>
      <w:r w:rsidRPr="007C4904">
        <w:rPr>
          <w:b/>
          <w:i/>
        </w:rPr>
        <w:t>М.П. Степанова</w:t>
      </w:r>
      <w:r w:rsidRPr="007C4904">
        <w:rPr>
          <w:i/>
        </w:rPr>
        <w:t>, студентка</w:t>
      </w:r>
    </w:p>
    <w:p w:rsidR="000729A2" w:rsidRPr="007C4904" w:rsidRDefault="000729A2" w:rsidP="000729A2">
      <w:pPr>
        <w:jc w:val="right"/>
        <w:rPr>
          <w:i/>
        </w:rPr>
      </w:pPr>
      <w:r w:rsidRPr="007C4904">
        <w:rPr>
          <w:i/>
        </w:rPr>
        <w:t>ОГБПОУ  «Томский аграрный колледж», г</w:t>
      </w:r>
      <w:proofErr w:type="gramStart"/>
      <w:r w:rsidRPr="007C4904">
        <w:rPr>
          <w:i/>
        </w:rPr>
        <w:t>.Т</w:t>
      </w:r>
      <w:proofErr w:type="gramEnd"/>
      <w:r w:rsidRPr="007C4904">
        <w:rPr>
          <w:i/>
        </w:rPr>
        <w:t>омск е-</w:t>
      </w:r>
      <w:r w:rsidRPr="007C4904">
        <w:rPr>
          <w:i/>
          <w:lang w:val="en-US"/>
        </w:rPr>
        <w:t>mail</w:t>
      </w:r>
    </w:p>
    <w:p w:rsidR="000729A2" w:rsidRPr="007C4904" w:rsidRDefault="000729A2" w:rsidP="000729A2">
      <w:pPr>
        <w:jc w:val="right"/>
        <w:rPr>
          <w:i/>
        </w:rPr>
      </w:pPr>
      <w:r w:rsidRPr="007C4904">
        <w:rPr>
          <w:b/>
          <w:i/>
        </w:rPr>
        <w:t>Г.Н. Иванова</w:t>
      </w:r>
      <w:r w:rsidRPr="007C4904">
        <w:rPr>
          <w:i/>
        </w:rPr>
        <w:t>, преподаватель</w:t>
      </w:r>
    </w:p>
    <w:p w:rsidR="000729A2" w:rsidRPr="007C4904" w:rsidRDefault="000729A2" w:rsidP="000729A2">
      <w:pPr>
        <w:jc w:val="right"/>
        <w:rPr>
          <w:i/>
        </w:rPr>
      </w:pPr>
      <w:r w:rsidRPr="007C4904">
        <w:rPr>
          <w:i/>
        </w:rPr>
        <w:t>ОГБПОУ  «Томский аграрный колледж», г</w:t>
      </w:r>
      <w:proofErr w:type="gramStart"/>
      <w:r w:rsidRPr="007C4904">
        <w:rPr>
          <w:i/>
        </w:rPr>
        <w:t>.Т</w:t>
      </w:r>
      <w:proofErr w:type="gramEnd"/>
      <w:r w:rsidRPr="007C4904">
        <w:rPr>
          <w:i/>
        </w:rPr>
        <w:t>омск е-</w:t>
      </w:r>
      <w:r w:rsidRPr="007C4904">
        <w:rPr>
          <w:i/>
          <w:lang w:val="en-US"/>
        </w:rPr>
        <w:t>mail</w:t>
      </w:r>
    </w:p>
    <w:p w:rsidR="000729A2" w:rsidRPr="007C4904" w:rsidRDefault="000729A2" w:rsidP="000729A2">
      <w:pPr>
        <w:jc w:val="center"/>
        <w:rPr>
          <w:b/>
        </w:rPr>
      </w:pPr>
    </w:p>
    <w:p w:rsidR="000729A2" w:rsidRPr="007C4904" w:rsidRDefault="000729A2" w:rsidP="000729A2">
      <w:pPr>
        <w:ind w:firstLine="540"/>
        <w:jc w:val="both"/>
      </w:pPr>
      <w:proofErr w:type="gramStart"/>
      <w:r w:rsidRPr="007C4904">
        <w:t>Текст, Текст, Текст, Текст, Текст, Текст, Текст, Текст, Текст, Текст, Текст, Текст, Текст.</w:t>
      </w:r>
      <w:proofErr w:type="gramEnd"/>
    </w:p>
    <w:p w:rsidR="000729A2" w:rsidRPr="007C4904" w:rsidRDefault="000729A2" w:rsidP="000729A2">
      <w:pPr>
        <w:suppressAutoHyphens/>
        <w:ind w:right="6"/>
        <w:jc w:val="both"/>
        <w:rPr>
          <w:color w:val="000000"/>
        </w:rPr>
      </w:pPr>
    </w:p>
    <w:p w:rsidR="000729A2" w:rsidRPr="007C4904" w:rsidRDefault="000729A2" w:rsidP="000729A2">
      <w:pPr>
        <w:suppressAutoHyphens/>
        <w:ind w:right="6"/>
        <w:jc w:val="both"/>
      </w:pPr>
      <w:r w:rsidRPr="007C4904">
        <w:rPr>
          <w:color w:val="000000"/>
        </w:rPr>
        <w:t>Список литературы</w:t>
      </w:r>
      <w:r w:rsidRPr="007C4904">
        <w:t xml:space="preserve"> </w:t>
      </w:r>
    </w:p>
    <w:p w:rsidR="000729A2" w:rsidRPr="007C4904" w:rsidRDefault="000729A2" w:rsidP="000729A2">
      <w:pPr>
        <w:pStyle w:val="a6"/>
        <w:numPr>
          <w:ilvl w:val="0"/>
          <w:numId w:val="10"/>
        </w:numPr>
        <w:suppressAutoHyphens/>
        <w:spacing w:line="276" w:lineRule="auto"/>
        <w:ind w:right="6"/>
        <w:jc w:val="both"/>
      </w:pPr>
      <w:proofErr w:type="spellStart"/>
      <w:r w:rsidRPr="007C4904">
        <w:t>Бринчук</w:t>
      </w:r>
      <w:proofErr w:type="spellEnd"/>
      <w:r w:rsidRPr="007C4904">
        <w:t xml:space="preserve"> М.М. Экологическое право: учебник для студентов / М.М. </w:t>
      </w:r>
      <w:proofErr w:type="spellStart"/>
      <w:r w:rsidRPr="007C4904">
        <w:t>Бринчук</w:t>
      </w:r>
      <w:proofErr w:type="spellEnd"/>
      <w:r w:rsidRPr="007C4904">
        <w:t xml:space="preserve">; Институт государства и права РАН, Академический правовой университет. — 2 е изд., </w:t>
      </w:r>
      <w:proofErr w:type="spellStart"/>
      <w:r w:rsidRPr="007C4904">
        <w:t>перераб</w:t>
      </w:r>
      <w:proofErr w:type="spellEnd"/>
      <w:r w:rsidRPr="007C4904">
        <w:t>. доп. — М.: Юрист, 2004. — 669с. (123, 146)</w:t>
      </w:r>
    </w:p>
    <w:p w:rsidR="000729A2" w:rsidRPr="007C4904" w:rsidRDefault="000729A2" w:rsidP="000729A2">
      <w:pPr>
        <w:pStyle w:val="a6"/>
        <w:suppressAutoHyphens/>
        <w:spacing w:line="276" w:lineRule="auto"/>
        <w:ind w:right="6"/>
        <w:jc w:val="both"/>
      </w:pPr>
    </w:p>
    <w:p w:rsidR="000729A2" w:rsidRPr="007C4904" w:rsidRDefault="000729A2" w:rsidP="000729A2">
      <w:pPr>
        <w:pStyle w:val="a6"/>
        <w:numPr>
          <w:ilvl w:val="0"/>
          <w:numId w:val="10"/>
        </w:numPr>
        <w:suppressAutoHyphens/>
        <w:spacing w:line="276" w:lineRule="auto"/>
        <w:ind w:right="6"/>
        <w:jc w:val="both"/>
      </w:pPr>
      <w:r w:rsidRPr="007C4904">
        <w:t xml:space="preserve">Правоохранительные органы: учебник / К.Ф. </w:t>
      </w:r>
      <w:proofErr w:type="spellStart"/>
      <w:r w:rsidRPr="007C4904">
        <w:t>Гуценко</w:t>
      </w:r>
      <w:proofErr w:type="spellEnd"/>
      <w:r w:rsidRPr="007C4904">
        <w:t xml:space="preserve">, М.А.Ковалев; под ред. К.Ф. </w:t>
      </w:r>
      <w:proofErr w:type="spellStart"/>
      <w:r w:rsidRPr="007C4904">
        <w:t>Гуценко</w:t>
      </w:r>
      <w:proofErr w:type="spellEnd"/>
      <w:r w:rsidRPr="007C4904">
        <w:t xml:space="preserve">; </w:t>
      </w:r>
      <w:proofErr w:type="spellStart"/>
      <w:r w:rsidRPr="007C4904">
        <w:t>Моск</w:t>
      </w:r>
      <w:proofErr w:type="spellEnd"/>
      <w:r w:rsidRPr="007C4904">
        <w:t xml:space="preserve">. </w:t>
      </w:r>
      <w:proofErr w:type="spellStart"/>
      <w:r w:rsidRPr="007C4904">
        <w:t>гос</w:t>
      </w:r>
      <w:proofErr w:type="spellEnd"/>
      <w:r w:rsidRPr="007C4904">
        <w:t>. ун-т им. М.В. Ломоносова. — М.: Зерцало, 2007. — 421с.</w:t>
      </w:r>
    </w:p>
    <w:p w:rsidR="000729A2" w:rsidRPr="007C4904" w:rsidRDefault="000729A2" w:rsidP="000729A2">
      <w:pPr>
        <w:pStyle w:val="a6"/>
        <w:spacing w:line="276" w:lineRule="auto"/>
      </w:pPr>
    </w:p>
    <w:p w:rsidR="000729A2" w:rsidRDefault="000729A2" w:rsidP="000729A2">
      <w:pPr>
        <w:pStyle w:val="a6"/>
        <w:numPr>
          <w:ilvl w:val="0"/>
          <w:numId w:val="10"/>
        </w:numPr>
        <w:suppressAutoHyphens/>
        <w:spacing w:line="276" w:lineRule="auto"/>
        <w:ind w:right="6"/>
        <w:jc w:val="both"/>
      </w:pPr>
      <w:r w:rsidRPr="007C4904">
        <w:t>Цыганкова С. Непреодолимая ступенька [Электронный ресурс] / С. Цыганкова; Центр политических и социальных исследований республики Карелия. — Электрон</w:t>
      </w:r>
      <w:proofErr w:type="gramStart"/>
      <w:r w:rsidRPr="007C4904">
        <w:t>.</w:t>
      </w:r>
      <w:proofErr w:type="gramEnd"/>
      <w:r w:rsidRPr="007C4904">
        <w:t xml:space="preserve"> </w:t>
      </w:r>
      <w:proofErr w:type="gramStart"/>
      <w:r w:rsidRPr="007C4904">
        <w:t>с</w:t>
      </w:r>
      <w:proofErr w:type="gramEnd"/>
      <w:r w:rsidRPr="007C4904">
        <w:t xml:space="preserve">т. — Петрозаводск, </w:t>
      </w:r>
      <w:r w:rsidRPr="007C4904">
        <w:rPr>
          <w:lang w:val="en-US"/>
        </w:rPr>
        <w:t>cop</w:t>
      </w:r>
      <w:r w:rsidRPr="007C4904">
        <w:t xml:space="preserve">. 2001-2010 Политика Карелии. — </w:t>
      </w:r>
      <w:r w:rsidRPr="007C4904">
        <w:rPr>
          <w:lang w:val="en-US"/>
        </w:rPr>
        <w:t>URL</w:t>
      </w:r>
      <w:r w:rsidRPr="007C4904">
        <w:t xml:space="preserve">: </w:t>
      </w:r>
      <w:r w:rsidRPr="007C4904">
        <w:rPr>
          <w:lang w:val="en-US"/>
        </w:rPr>
        <w:t>http</w:t>
      </w:r>
      <w:r w:rsidRPr="007C4904">
        <w:t>://</w:t>
      </w:r>
      <w:proofErr w:type="spellStart"/>
      <w:r w:rsidRPr="007C4904">
        <w:rPr>
          <w:lang w:val="en-US"/>
        </w:rPr>
        <w:t>politika</w:t>
      </w:r>
      <w:proofErr w:type="spellEnd"/>
      <w:r w:rsidRPr="007C4904">
        <w:t xml:space="preserve"> </w:t>
      </w:r>
      <w:proofErr w:type="spellStart"/>
      <w:r w:rsidRPr="007C4904">
        <w:rPr>
          <w:lang w:val="en-US"/>
        </w:rPr>
        <w:t>karelia</w:t>
      </w:r>
      <w:proofErr w:type="spellEnd"/>
      <w:r w:rsidRPr="007C4904">
        <w:t>.</w:t>
      </w:r>
      <w:proofErr w:type="spellStart"/>
      <w:r w:rsidRPr="007C4904">
        <w:rPr>
          <w:lang w:val="en-US"/>
        </w:rPr>
        <w:t>ru</w:t>
      </w:r>
      <w:proofErr w:type="spellEnd"/>
      <w:r w:rsidRPr="007C4904">
        <w:t>, свободный. — Яз</w:t>
      </w:r>
      <w:proofErr w:type="gramStart"/>
      <w:r w:rsidRPr="007C4904">
        <w:t>.</w:t>
      </w:r>
      <w:proofErr w:type="gramEnd"/>
      <w:r w:rsidRPr="007C4904">
        <w:t xml:space="preserve"> </w:t>
      </w:r>
      <w:proofErr w:type="gramStart"/>
      <w:r w:rsidRPr="007C4904">
        <w:t>р</w:t>
      </w:r>
      <w:proofErr w:type="gramEnd"/>
      <w:r w:rsidRPr="007C4904">
        <w:t xml:space="preserve">ус. — ( Дата </w:t>
      </w:r>
      <w:proofErr w:type="spellStart"/>
      <w:r w:rsidRPr="007C4904">
        <w:t>обращ</w:t>
      </w:r>
      <w:proofErr w:type="spellEnd"/>
      <w:r w:rsidRPr="007C4904">
        <w:t>. ……….).</w:t>
      </w:r>
    </w:p>
    <w:p w:rsidR="00C90F91" w:rsidRPr="00FA15F1" w:rsidRDefault="00C90F91" w:rsidP="000729A2">
      <w:pPr>
        <w:suppressAutoHyphens/>
        <w:spacing w:line="360" w:lineRule="auto"/>
        <w:jc w:val="center"/>
        <w:rPr>
          <w:i/>
        </w:rPr>
      </w:pPr>
    </w:p>
    <w:sectPr w:rsidR="00C90F91" w:rsidRPr="00FA15F1" w:rsidSect="00FA15F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6BE4"/>
    <w:multiLevelType w:val="hybridMultilevel"/>
    <w:tmpl w:val="CEDC7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427E"/>
    <w:multiLevelType w:val="hybridMultilevel"/>
    <w:tmpl w:val="E43EC3D0"/>
    <w:lvl w:ilvl="0" w:tplc="92B80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A284B"/>
    <w:multiLevelType w:val="hybridMultilevel"/>
    <w:tmpl w:val="F104EC7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87F156B"/>
    <w:multiLevelType w:val="hybridMultilevel"/>
    <w:tmpl w:val="C0261842"/>
    <w:lvl w:ilvl="0" w:tplc="9C9A260A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0A6027F0"/>
    <w:multiLevelType w:val="hybridMultilevel"/>
    <w:tmpl w:val="BAF86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A33F2"/>
    <w:multiLevelType w:val="hybridMultilevel"/>
    <w:tmpl w:val="18F83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4A7910"/>
    <w:multiLevelType w:val="hybridMultilevel"/>
    <w:tmpl w:val="78C0C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D5CF6"/>
    <w:multiLevelType w:val="multilevel"/>
    <w:tmpl w:val="9A0AF7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29B3A3E"/>
    <w:multiLevelType w:val="hybridMultilevel"/>
    <w:tmpl w:val="49AC9A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F21BE"/>
    <w:multiLevelType w:val="hybridMultilevel"/>
    <w:tmpl w:val="68D08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E4B50"/>
    <w:multiLevelType w:val="hybridMultilevel"/>
    <w:tmpl w:val="0C267904"/>
    <w:lvl w:ilvl="0" w:tplc="92B80224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>
    <w:nsid w:val="37492698"/>
    <w:multiLevelType w:val="multilevel"/>
    <w:tmpl w:val="B554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EBA3814"/>
    <w:multiLevelType w:val="hybridMultilevel"/>
    <w:tmpl w:val="330E2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080AF8"/>
    <w:multiLevelType w:val="hybridMultilevel"/>
    <w:tmpl w:val="D8A86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DC3DE0"/>
    <w:multiLevelType w:val="hybridMultilevel"/>
    <w:tmpl w:val="03426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4F1D2B"/>
    <w:multiLevelType w:val="singleLevel"/>
    <w:tmpl w:val="4738A60A"/>
    <w:lvl w:ilvl="0">
      <w:start w:val="3"/>
      <w:numFmt w:val="decimal"/>
      <w:lvlText w:val="%1."/>
      <w:legacy w:legacy="1" w:legacySpace="0" w:legacyIndent="355"/>
      <w:lvlJc w:val="left"/>
      <w:rPr>
        <w:rFonts w:ascii="Sylfaen" w:hAnsi="Sylfaen" w:hint="default"/>
      </w:rPr>
    </w:lvl>
  </w:abstractNum>
  <w:abstractNum w:abstractNumId="16">
    <w:nsid w:val="57132FB7"/>
    <w:multiLevelType w:val="hybridMultilevel"/>
    <w:tmpl w:val="93DA7DE8"/>
    <w:lvl w:ilvl="0" w:tplc="92B80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C6DA5"/>
    <w:multiLevelType w:val="hybridMultilevel"/>
    <w:tmpl w:val="B484DC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67D40"/>
    <w:multiLevelType w:val="hybridMultilevel"/>
    <w:tmpl w:val="98240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A852FA"/>
    <w:multiLevelType w:val="singleLevel"/>
    <w:tmpl w:val="72721332"/>
    <w:lvl w:ilvl="0">
      <w:start w:val="1"/>
      <w:numFmt w:val="decimal"/>
      <w:lvlText w:val="%1."/>
      <w:legacy w:legacy="1" w:legacySpace="0" w:legacyIndent="355"/>
      <w:lvlJc w:val="left"/>
      <w:rPr>
        <w:rFonts w:ascii="Sylfaen" w:hAnsi="Sylfaen" w:hint="default"/>
      </w:rPr>
    </w:lvl>
  </w:abstractNum>
  <w:abstractNum w:abstractNumId="20">
    <w:nsid w:val="70A532DA"/>
    <w:multiLevelType w:val="hybridMultilevel"/>
    <w:tmpl w:val="074EA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0F6A02"/>
    <w:multiLevelType w:val="hybridMultilevel"/>
    <w:tmpl w:val="CF186E36"/>
    <w:lvl w:ilvl="0" w:tplc="B492C5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3"/>
  </w:num>
  <w:num w:numId="5">
    <w:abstractNumId w:val="19"/>
  </w:num>
  <w:num w:numId="6">
    <w:abstractNumId w:val="15"/>
  </w:num>
  <w:num w:numId="7">
    <w:abstractNumId w:val="21"/>
  </w:num>
  <w:num w:numId="8">
    <w:abstractNumId w:val="17"/>
  </w:num>
  <w:num w:numId="9">
    <w:abstractNumId w:val="13"/>
  </w:num>
  <w:num w:numId="10">
    <w:abstractNumId w:val="14"/>
  </w:num>
  <w:num w:numId="11">
    <w:abstractNumId w:val="7"/>
  </w:num>
  <w:num w:numId="12">
    <w:abstractNumId w:val="2"/>
  </w:num>
  <w:num w:numId="13">
    <w:abstractNumId w:val="1"/>
  </w:num>
  <w:num w:numId="14">
    <w:abstractNumId w:val="16"/>
  </w:num>
  <w:num w:numId="15">
    <w:abstractNumId w:val="10"/>
  </w:num>
  <w:num w:numId="16">
    <w:abstractNumId w:val="9"/>
  </w:num>
  <w:num w:numId="17">
    <w:abstractNumId w:val="5"/>
  </w:num>
  <w:num w:numId="18">
    <w:abstractNumId w:val="4"/>
  </w:num>
  <w:num w:numId="19">
    <w:abstractNumId w:val="8"/>
  </w:num>
  <w:num w:numId="20">
    <w:abstractNumId w:val="18"/>
  </w:num>
  <w:num w:numId="21">
    <w:abstractNumId w:val="20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753692"/>
    <w:rsid w:val="000011A6"/>
    <w:rsid w:val="00002E3C"/>
    <w:rsid w:val="00031F7C"/>
    <w:rsid w:val="00036874"/>
    <w:rsid w:val="000729A2"/>
    <w:rsid w:val="00083677"/>
    <w:rsid w:val="00084EF6"/>
    <w:rsid w:val="00085416"/>
    <w:rsid w:val="000A2213"/>
    <w:rsid w:val="000D35C7"/>
    <w:rsid w:val="000E2FDE"/>
    <w:rsid w:val="000F1974"/>
    <w:rsid w:val="00112F84"/>
    <w:rsid w:val="00120473"/>
    <w:rsid w:val="00124091"/>
    <w:rsid w:val="001304D4"/>
    <w:rsid w:val="00143FF7"/>
    <w:rsid w:val="0016101E"/>
    <w:rsid w:val="001B0379"/>
    <w:rsid w:val="001B37B7"/>
    <w:rsid w:val="001B5B7B"/>
    <w:rsid w:val="001C1984"/>
    <w:rsid w:val="001E6C1D"/>
    <w:rsid w:val="00206137"/>
    <w:rsid w:val="00216928"/>
    <w:rsid w:val="00217634"/>
    <w:rsid w:val="00234083"/>
    <w:rsid w:val="00236EF8"/>
    <w:rsid w:val="0024657F"/>
    <w:rsid w:val="00247936"/>
    <w:rsid w:val="00285693"/>
    <w:rsid w:val="00291F3D"/>
    <w:rsid w:val="002B23BA"/>
    <w:rsid w:val="002D23F8"/>
    <w:rsid w:val="002D3DAF"/>
    <w:rsid w:val="002D4729"/>
    <w:rsid w:val="002E37DB"/>
    <w:rsid w:val="003163C7"/>
    <w:rsid w:val="00325BAC"/>
    <w:rsid w:val="00331813"/>
    <w:rsid w:val="00333CB7"/>
    <w:rsid w:val="00337847"/>
    <w:rsid w:val="00364861"/>
    <w:rsid w:val="003853B5"/>
    <w:rsid w:val="00387844"/>
    <w:rsid w:val="003A1D1E"/>
    <w:rsid w:val="003B6C40"/>
    <w:rsid w:val="003C418A"/>
    <w:rsid w:val="003F7BC3"/>
    <w:rsid w:val="00403664"/>
    <w:rsid w:val="00426247"/>
    <w:rsid w:val="00431FF6"/>
    <w:rsid w:val="00455C7D"/>
    <w:rsid w:val="00460886"/>
    <w:rsid w:val="00461909"/>
    <w:rsid w:val="0046522C"/>
    <w:rsid w:val="00482582"/>
    <w:rsid w:val="00490037"/>
    <w:rsid w:val="00497511"/>
    <w:rsid w:val="004B5441"/>
    <w:rsid w:val="004E374F"/>
    <w:rsid w:val="004E55AB"/>
    <w:rsid w:val="005610D9"/>
    <w:rsid w:val="00563753"/>
    <w:rsid w:val="0056394A"/>
    <w:rsid w:val="00574AF2"/>
    <w:rsid w:val="00585D30"/>
    <w:rsid w:val="005863A2"/>
    <w:rsid w:val="005A4D41"/>
    <w:rsid w:val="005B6129"/>
    <w:rsid w:val="005C63C6"/>
    <w:rsid w:val="005E05C2"/>
    <w:rsid w:val="00620AB9"/>
    <w:rsid w:val="00644385"/>
    <w:rsid w:val="00644A09"/>
    <w:rsid w:val="00651FE9"/>
    <w:rsid w:val="00652B81"/>
    <w:rsid w:val="00667F47"/>
    <w:rsid w:val="006778D2"/>
    <w:rsid w:val="006C3FA5"/>
    <w:rsid w:val="00722BB0"/>
    <w:rsid w:val="007243FB"/>
    <w:rsid w:val="00740814"/>
    <w:rsid w:val="00753692"/>
    <w:rsid w:val="00773EF5"/>
    <w:rsid w:val="00775362"/>
    <w:rsid w:val="007B3703"/>
    <w:rsid w:val="007F18AB"/>
    <w:rsid w:val="00801187"/>
    <w:rsid w:val="0082397F"/>
    <w:rsid w:val="00857A9E"/>
    <w:rsid w:val="008667CD"/>
    <w:rsid w:val="0088275C"/>
    <w:rsid w:val="008839B8"/>
    <w:rsid w:val="0088509D"/>
    <w:rsid w:val="00891003"/>
    <w:rsid w:val="00896FEC"/>
    <w:rsid w:val="008A06EB"/>
    <w:rsid w:val="008A3B3F"/>
    <w:rsid w:val="008A4F03"/>
    <w:rsid w:val="008C61B4"/>
    <w:rsid w:val="008C73B9"/>
    <w:rsid w:val="00922939"/>
    <w:rsid w:val="00951437"/>
    <w:rsid w:val="00954CB2"/>
    <w:rsid w:val="00967597"/>
    <w:rsid w:val="009C5697"/>
    <w:rsid w:val="009D326C"/>
    <w:rsid w:val="009D667C"/>
    <w:rsid w:val="009D6794"/>
    <w:rsid w:val="00A03A78"/>
    <w:rsid w:val="00A17003"/>
    <w:rsid w:val="00A42855"/>
    <w:rsid w:val="00A43610"/>
    <w:rsid w:val="00A45128"/>
    <w:rsid w:val="00A66139"/>
    <w:rsid w:val="00A732B7"/>
    <w:rsid w:val="00A7411D"/>
    <w:rsid w:val="00A909C3"/>
    <w:rsid w:val="00AB66F2"/>
    <w:rsid w:val="00AC0660"/>
    <w:rsid w:val="00AE6BB4"/>
    <w:rsid w:val="00B302D5"/>
    <w:rsid w:val="00B311F4"/>
    <w:rsid w:val="00B35420"/>
    <w:rsid w:val="00B421F4"/>
    <w:rsid w:val="00B604E8"/>
    <w:rsid w:val="00B647B8"/>
    <w:rsid w:val="00BA4C36"/>
    <w:rsid w:val="00BA7D27"/>
    <w:rsid w:val="00BD27BC"/>
    <w:rsid w:val="00BF56CA"/>
    <w:rsid w:val="00BF655F"/>
    <w:rsid w:val="00C0219A"/>
    <w:rsid w:val="00C17DB9"/>
    <w:rsid w:val="00C562E6"/>
    <w:rsid w:val="00C64AD2"/>
    <w:rsid w:val="00C73076"/>
    <w:rsid w:val="00C84488"/>
    <w:rsid w:val="00C85D3A"/>
    <w:rsid w:val="00C90F91"/>
    <w:rsid w:val="00C975FE"/>
    <w:rsid w:val="00CA0675"/>
    <w:rsid w:val="00CB362C"/>
    <w:rsid w:val="00CD06C3"/>
    <w:rsid w:val="00CD1E1F"/>
    <w:rsid w:val="00D05657"/>
    <w:rsid w:val="00D34232"/>
    <w:rsid w:val="00D41F7B"/>
    <w:rsid w:val="00D558C2"/>
    <w:rsid w:val="00D73B53"/>
    <w:rsid w:val="00D8230F"/>
    <w:rsid w:val="00D946E2"/>
    <w:rsid w:val="00DC69B8"/>
    <w:rsid w:val="00DE3EE3"/>
    <w:rsid w:val="00E14462"/>
    <w:rsid w:val="00E20446"/>
    <w:rsid w:val="00E47A25"/>
    <w:rsid w:val="00E5308A"/>
    <w:rsid w:val="00E65553"/>
    <w:rsid w:val="00E70661"/>
    <w:rsid w:val="00E80081"/>
    <w:rsid w:val="00EA15D0"/>
    <w:rsid w:val="00EA1BB9"/>
    <w:rsid w:val="00EC25A1"/>
    <w:rsid w:val="00ED0E57"/>
    <w:rsid w:val="00EE0492"/>
    <w:rsid w:val="00EE1E9D"/>
    <w:rsid w:val="00EF50F8"/>
    <w:rsid w:val="00F14B99"/>
    <w:rsid w:val="00F61797"/>
    <w:rsid w:val="00F6378D"/>
    <w:rsid w:val="00F71A4B"/>
    <w:rsid w:val="00F85764"/>
    <w:rsid w:val="00F92C5C"/>
    <w:rsid w:val="00FA15F1"/>
    <w:rsid w:val="00FB4F05"/>
    <w:rsid w:val="00FB5E47"/>
    <w:rsid w:val="00FC193A"/>
    <w:rsid w:val="00FC39A5"/>
    <w:rsid w:val="00FD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753692"/>
    <w:pPr>
      <w:keepNext/>
      <w:jc w:val="both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75369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75369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5369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submenu-table">
    <w:name w:val="submenu-table"/>
    <w:rsid w:val="00753692"/>
  </w:style>
  <w:style w:type="character" w:styleId="a3">
    <w:name w:val="Hyperlink"/>
    <w:basedOn w:val="a0"/>
    <w:uiPriority w:val="99"/>
    <w:rsid w:val="00FB5E4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FB5E47"/>
    <w:pPr>
      <w:ind w:firstLine="240"/>
    </w:pPr>
  </w:style>
  <w:style w:type="character" w:styleId="a5">
    <w:name w:val="Strong"/>
    <w:basedOn w:val="a0"/>
    <w:uiPriority w:val="22"/>
    <w:qFormat/>
    <w:rsid w:val="00FB5E47"/>
    <w:rPr>
      <w:b/>
      <w:bCs/>
    </w:rPr>
  </w:style>
  <w:style w:type="paragraph" w:styleId="a6">
    <w:name w:val="List Paragraph"/>
    <w:basedOn w:val="a"/>
    <w:uiPriority w:val="34"/>
    <w:qFormat/>
    <w:rsid w:val="00FB5E47"/>
    <w:pPr>
      <w:ind w:left="720"/>
      <w:contextualSpacing/>
    </w:pPr>
  </w:style>
  <w:style w:type="table" w:styleId="a7">
    <w:name w:val="Table Grid"/>
    <w:basedOn w:val="a1"/>
    <w:uiPriority w:val="59"/>
    <w:rsid w:val="007B3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084EF6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</w:rPr>
  </w:style>
  <w:style w:type="paragraph" w:customStyle="1" w:styleId="Style2">
    <w:name w:val="Style2"/>
    <w:basedOn w:val="a"/>
    <w:uiPriority w:val="99"/>
    <w:rsid w:val="00084EF6"/>
    <w:pPr>
      <w:widowControl w:val="0"/>
      <w:autoSpaceDE w:val="0"/>
      <w:autoSpaceDN w:val="0"/>
      <w:adjustRightInd w:val="0"/>
      <w:spacing w:line="317" w:lineRule="exact"/>
      <w:ind w:hanging="355"/>
    </w:pPr>
    <w:rPr>
      <w:rFonts w:ascii="Sylfaen" w:eastAsiaTheme="minorEastAsia" w:hAnsi="Sylfaen" w:cstheme="minorBidi"/>
    </w:rPr>
  </w:style>
  <w:style w:type="paragraph" w:customStyle="1" w:styleId="Style3">
    <w:name w:val="Style3"/>
    <w:basedOn w:val="a"/>
    <w:uiPriority w:val="99"/>
    <w:rsid w:val="00084EF6"/>
    <w:pPr>
      <w:widowControl w:val="0"/>
      <w:autoSpaceDE w:val="0"/>
      <w:autoSpaceDN w:val="0"/>
      <w:adjustRightInd w:val="0"/>
      <w:spacing w:line="317" w:lineRule="exact"/>
    </w:pPr>
    <w:rPr>
      <w:rFonts w:ascii="Sylfaen" w:eastAsiaTheme="minorEastAsia" w:hAnsi="Sylfaen" w:cstheme="minorBidi"/>
    </w:rPr>
  </w:style>
  <w:style w:type="character" w:customStyle="1" w:styleId="FontStyle11">
    <w:name w:val="Font Style11"/>
    <w:basedOn w:val="a0"/>
    <w:uiPriority w:val="99"/>
    <w:rsid w:val="00084EF6"/>
    <w:rPr>
      <w:rFonts w:ascii="Sylfaen" w:hAnsi="Sylfaen" w:cs="Sylfaen"/>
      <w:sz w:val="28"/>
      <w:szCs w:val="28"/>
    </w:rPr>
  </w:style>
  <w:style w:type="paragraph" w:styleId="a8">
    <w:name w:val="Body Text"/>
    <w:basedOn w:val="a"/>
    <w:link w:val="a9"/>
    <w:uiPriority w:val="99"/>
    <w:rsid w:val="000F1974"/>
    <w:rPr>
      <w:rFonts w:eastAsia="Calibri"/>
      <w:sz w:val="28"/>
    </w:rPr>
  </w:style>
  <w:style w:type="character" w:customStyle="1" w:styleId="a9">
    <w:name w:val="Основной текст Знак"/>
    <w:basedOn w:val="a0"/>
    <w:link w:val="a8"/>
    <w:uiPriority w:val="99"/>
    <w:rsid w:val="000F1974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9751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97511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FollowedHyperlink"/>
    <w:basedOn w:val="a0"/>
    <w:uiPriority w:val="99"/>
    <w:semiHidden/>
    <w:unhideWhenUsed/>
    <w:rsid w:val="00EA15D0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3F7BC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5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goo.gl/forms/13exMLkEpQ40GkVn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3B75B9-F3EF-4A1D-BB9B-DDE964CF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1739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VTSK</dc:creator>
  <cp:lastModifiedBy>VTSK</cp:lastModifiedBy>
  <cp:revision>13</cp:revision>
  <cp:lastPrinted>2018-01-17T05:48:00Z</cp:lastPrinted>
  <dcterms:created xsi:type="dcterms:W3CDTF">2017-09-25T02:53:00Z</dcterms:created>
  <dcterms:modified xsi:type="dcterms:W3CDTF">2018-01-17T05:51:00Z</dcterms:modified>
</cp:coreProperties>
</file>