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7A" w:rsidRDefault="00C6387A" w:rsidP="00C6387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C6387A">
        <w:rPr>
          <w:rFonts w:ascii="Times New Roman" w:hAnsi="Times New Roman" w:cs="Times New Roman"/>
          <w:b/>
          <w:iCs/>
          <w:sz w:val="28"/>
          <w:szCs w:val="28"/>
          <w:lang w:val="ru-RU"/>
        </w:rPr>
        <w:t>В помощь классному руководству (куратору):</w:t>
      </w:r>
    </w:p>
    <w:p w:rsidR="00C6387A" w:rsidRPr="00E05FD3" w:rsidRDefault="00C6387A" w:rsidP="00C6387A">
      <w:pPr>
        <w:pStyle w:val="a5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FD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Белинская, А.</w:t>
      </w:r>
      <w:r w:rsidRPr="00E05FD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05FD3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E05FD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и методические основы деятельности классного руководителя: педагогическая </w:t>
      </w:r>
      <w:proofErr w:type="spellStart"/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  <w:proofErr w:type="spellEnd"/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Белинская.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E05FD3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05FD3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206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E05FD3">
        <w:rPr>
          <w:rFonts w:ascii="Times New Roman" w:hAnsi="Times New Roman" w:cs="Times New Roman"/>
          <w:sz w:val="28"/>
          <w:szCs w:val="28"/>
        </w:rPr>
        <w:t>ISBN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978-5-534-11596-3. — </w:t>
      </w:r>
      <w:r w:rsidRPr="00E05FD3">
        <w:rPr>
          <w:rFonts w:ascii="Times New Roman" w:hAnsi="Times New Roman" w:cs="Times New Roman"/>
          <w:sz w:val="28"/>
          <w:szCs w:val="28"/>
        </w:rPr>
        <w:t>URL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" w:history="1"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/475848</w:t>
        </w:r>
      </w:hyperlink>
    </w:p>
    <w:p w:rsidR="00C6387A" w:rsidRPr="00E05FD3" w:rsidRDefault="00C6387A" w:rsidP="00C6387A">
      <w:pPr>
        <w:pStyle w:val="a5"/>
        <w:numPr>
          <w:ilvl w:val="0"/>
          <w:numId w:val="2"/>
        </w:numPr>
        <w:ind w:left="709" w:hanging="283"/>
        <w:jc w:val="both"/>
        <w:rPr>
          <w:rStyle w:val="Link"/>
          <w:rFonts w:ascii="Times New Roman" w:hAnsi="Times New Roman" w:cs="Times New Roman"/>
          <w:sz w:val="28"/>
          <w:szCs w:val="28"/>
          <w:lang w:val="ru-RU"/>
        </w:rPr>
      </w:pPr>
      <w:r w:rsidRPr="00E05FD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Блинов, В.</w:t>
      </w:r>
      <w:r w:rsidRPr="00E05FD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05FD3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E05FD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и методические основы педагогического сопровождения группы </w:t>
      </w:r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Блинов, И.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Сергеев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Блинова</w:t>
      </w:r>
      <w:proofErr w:type="spellEnd"/>
      <w:r w:rsidRPr="00E05F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E05FD3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05FD3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133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E05FD3">
        <w:rPr>
          <w:rFonts w:ascii="Times New Roman" w:hAnsi="Times New Roman" w:cs="Times New Roman"/>
          <w:sz w:val="28"/>
          <w:szCs w:val="28"/>
        </w:rPr>
        <w:t>ISBN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978-5-534-09149-6. — </w:t>
      </w:r>
      <w:r w:rsidRPr="00E05FD3">
        <w:rPr>
          <w:rFonts w:ascii="Times New Roman" w:hAnsi="Times New Roman" w:cs="Times New Roman"/>
          <w:sz w:val="28"/>
          <w:szCs w:val="28"/>
        </w:rPr>
        <w:t>URL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" w:history="1"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/472377</w:t>
        </w:r>
      </w:hyperlink>
    </w:p>
    <w:p w:rsidR="00C6387A" w:rsidRPr="00E05FD3" w:rsidRDefault="00C6387A" w:rsidP="00C6387A">
      <w:pPr>
        <w:pStyle w:val="a5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Классное </w:t>
      </w:r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Исаев [и др.]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; под редакцией И.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Исаева.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E05FD3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E05FD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E05FD3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05FD3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342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E05FD3">
        <w:rPr>
          <w:rFonts w:ascii="Times New Roman" w:hAnsi="Times New Roman" w:cs="Times New Roman"/>
          <w:sz w:val="28"/>
          <w:szCs w:val="28"/>
        </w:rPr>
        <w:t>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E05FD3">
        <w:rPr>
          <w:rFonts w:ascii="Times New Roman" w:hAnsi="Times New Roman" w:cs="Times New Roman"/>
          <w:sz w:val="28"/>
          <w:szCs w:val="28"/>
        </w:rPr>
        <w:t>ISBN 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978-5-534-13060-7. — </w:t>
      </w:r>
      <w:r w:rsidRPr="00E05FD3">
        <w:rPr>
          <w:rFonts w:ascii="Times New Roman" w:hAnsi="Times New Roman" w:cs="Times New Roman"/>
          <w:sz w:val="28"/>
          <w:szCs w:val="28"/>
        </w:rPr>
        <w:t>URL</w:t>
      </w:r>
      <w:r w:rsidRPr="00E05FD3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" w:history="1"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05FD3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E05FD3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/476354</w:t>
        </w:r>
      </w:hyperlink>
    </w:p>
    <w:p w:rsidR="00C6387A" w:rsidRPr="00C6387A" w:rsidRDefault="00C6387A" w:rsidP="00C6387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Методическая литература для преподавателя:</w:t>
      </w:r>
      <w:bookmarkStart w:id="0" w:name="_GoBack"/>
      <w:bookmarkEnd w:id="0"/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Айзман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Р.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в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Айзман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Мельникова,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Косованова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978-5-534-11682-3.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/476386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Алексеева, М. А. Методика преподавания литературы.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Практикум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М. А. Алексеева.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2020. — 98 с. — (Профессиональное образование). — ISBN 978-5-534-06833-7.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https://urait.ru/bcode/455379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Алхасов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Д. С. Методика обучения предмету «Физическая культура»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Д.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Алхасов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2020. — 441 с. — (Профессиональное образование). — ISBN 978-5-534-05757-7.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https://urait.ru/bcode/453953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Алхасов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Д. С. Организация и проведение внеурочной деятельности по физической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культуре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 / Д.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Алхасов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А. К. Пономарев.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176 с. — (Профессиональное образование). — ISBN 978-5-534-11533-8.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https://urait.ru/bcode/475803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Андреева, Н. Д. Теория и методика обучения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экологии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 / Н. Д. Андреева, В. П. Соломин, Т. В. Васильева ; под редакцией Н. Д. Андреевой.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190 с. — (Профессиональное образование). — ISBN 978-5-534-08922-6.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https://urait.ru/bcode/471463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Афанасьев,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учебно-исследовательской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Афанасьев, 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Грибкова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Уколова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154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978-5-534-10342-7.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/475626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Байбородова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учебно-исследовательской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Байбородова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Чернявская.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221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978-5-534-10316-8.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/475627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Байкова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учебно-исследовательской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Байкова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122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978-5-534-12527-6.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/475925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Л. Б. Методика профессионального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Л. Б.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П. Ф. Калашников. 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2020. — 194 с. — (Профессиональное образование). — ISBN 978-5-534-11931-2.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https://urait.ru/bcode/456701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воспитательной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Гаврилов.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188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(Профессиональное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978-5-534-11023-4.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/475707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профессионального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Бахтигулова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Калашников.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978-5-534-11931-2.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/456701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Белинская,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и методические основы деятельности классного руководителя: педагогическая </w:t>
      </w:r>
      <w:proofErr w:type="spellStart"/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Белинская.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206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978-5-534-11596-3.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/475848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Беляева, Л. А. Интерактивные средства обучения иностранному языку. Интерактивная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доска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Л. А. Беляева.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157 с. — (Профессиональное образование). — ISBN 978-5-534-11037-1.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https://urait.ru/bcode/476011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2017.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978-5-534-03911-5.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/405170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2018.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978-5-534-08582-2.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/425782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2016.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978-5-9916-8468-2.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/394671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2019.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978-5-534-08582-2.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/437079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2018.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978-5-534-03911-5.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/414611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Бехтерев,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Бехтерев.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978-5-534-08582-2.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/452275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Блинов,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и методические основы педагогического сопровождения группы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Блинов,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Сергеев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133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978-5-534-09149-6.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/472377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Блонский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Педология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Блонский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изд., стер.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978-5-534-12114-8.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/471064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>Бредихин, А. Н. Организация и методика производственного обучения. Электромонтер-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кабельщик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А. Н. Бредихин.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175 с. — (Профессиональное образование). — ISBN 978-5-534-09206-6.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https://urait.ru/bcode/471737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Буслаев, Ф. И. О преподавании отечественного языка / Ф. И. Буслаев.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266 с. — (Антология мысли). — ISBN 978-5-534-06436-0.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https://urait.ru/bcode/474220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Бухарова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Г. Д. Физика. Молекулярная физика и термодинамика. Методика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преподавания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Г. Д.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Бухарова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221 с. — (Профессиональное образование). — ISBN 978-5-534-01363-4.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https://urait.ru/bcode/471101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Бухарова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Г. Д. Электричество и магнетизм. Методика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преподавания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Г. Д.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Бухарова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246 с. — (Профессиональное образование). — ISBN 978-5-534-10071-6.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https://urait.ru/bcode/471102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Вайндорф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-Сысоева, 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дистанционного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Вайндорф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-Сысоева,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Грязнова,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Шитова.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(Профессиональное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978-5-534-12991-5.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/448711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Вайндорф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-Сысоева, М.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летнего отдыха детей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подростков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Вайндорф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-Сысоева.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166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978-5-534-07200-6.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/471299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Вараксин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Вараксин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Казанцева.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239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978-5-534-10817-0.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/475145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Вахтеров,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педагогические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Вахтеров.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353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978-5-534-05535-1.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/473774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Виды оценочных средств. Подготовка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практикоориентированного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Слизкова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Слизковой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138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978-5-534-08089-6.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/473319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Виды оценочных средств. Подготовка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практикоориентированного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Слизкова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Слизковой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138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978-5-534-08089-6.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8" w:history="1"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/473319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Водовозов,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Педагогика. Избранные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Водовозов.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407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978-5-534-12128-5.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/471389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Газгиреева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Х.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История педагогики и образования: государственная педагогика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Газгиреева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149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(Актуальные монографии).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978-5-534-10624-4.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/474151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Гербарт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Педагогика. Избранные труды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Гербарт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Поливанова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Вейсберга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(Антология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978-5-534-09312-4.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/456128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Годовникова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Психолого-педагогическое сопровождение обучающихся с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ОВЗ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Годовникова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978-5-534-13059-1.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/476466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Голованова,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Голованова.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978-5-534-00845-6.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/470614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В. А. Методика обучения математике.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Когнитивно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-визуальный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подход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 / В.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С. Д.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Симонженков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340 с. — (Профессиональное образование). — ISBN 978-5-9916-8996-0.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https://urait.ru/bcode/471139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В. А. Методика обучения началам математического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анализа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 / В.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162 с. — (Профессиональное образование). — ISBN 978-5-9916-8987-8.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https://urait.ru/bcode/471132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Дереча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В. А. Социальная психология. Зависимое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поведение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В.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Дереча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181 с. — (Профессиональное образование). — ISBN 978-5-534-12413-2.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https://urait.ru/bcode/475380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социального педагога в организации среднего профессионального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Беляев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Беляева,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Мижерикова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333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978-5-534-05930-4.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/473381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Джуринский,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История педагогики и образования в 2 ч. Часть 1. С древнейших времен до </w:t>
      </w:r>
      <w:r w:rsidRPr="00BC438E">
        <w:rPr>
          <w:rFonts w:ascii="Times New Roman" w:hAnsi="Times New Roman" w:cs="Times New Roman"/>
          <w:sz w:val="28"/>
          <w:szCs w:val="28"/>
        </w:rPr>
        <w:t>XIX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Джуринский.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398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978-5-534-10245-1.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/475533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Джуринский,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История педагогики и образования в 2 ч. Часть 2. </w:t>
      </w:r>
      <w:r w:rsidRPr="00BC438E">
        <w:rPr>
          <w:rFonts w:ascii="Times New Roman" w:hAnsi="Times New Roman" w:cs="Times New Roman"/>
          <w:sz w:val="28"/>
          <w:szCs w:val="28"/>
        </w:rPr>
        <w:t>XX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C438E">
        <w:rPr>
          <w:rFonts w:ascii="Times New Roman" w:hAnsi="Times New Roman" w:cs="Times New Roman"/>
          <w:sz w:val="28"/>
          <w:szCs w:val="28"/>
        </w:rPr>
        <w:t>XXI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Джуринский.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978-5-534-10247-5.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/456481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Дмитриев,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Дидактика начальной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Дмитриев, Ю.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Дмитриев.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228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978-5-534-07633-2.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/471342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Дроздова, О. Е. Методика преподавания русского языка.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Метапредметное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 / О. Е. Дроздова.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194 с. — (Профессиональное образование). — ISBN 978-5-534-13627-2.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https://urait.ru/bcode/476696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Задорина, О.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Задорина.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изд., стер.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109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978-5-534-08268-5.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3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/471464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Зиновьева, Т. И. Методика обучения русскому языку.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Практикум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Т. И. Зиновьева, О. Е.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Курлыгина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Л. С. Трегубова.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319 с. — (Профессиональное образование). — ISBN 978-5-534-08274-6. — URL : </w:t>
      </w:r>
      <w:hyperlink r:id="rId39" w:history="1"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https://urait.ru/bcode/471488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педагогические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Я.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Коменский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переводчики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Степанов, 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Корольков,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Красновский.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440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978-5-534-09278-3.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/456121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Инновационные процессы в образовании.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Тьюторство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Щенников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Щенникова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Теслинова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Чернявской.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(Профессиональное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978-5-534-07385-0.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/472404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Инновационные процессы в образовании.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Тьюторство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Щенников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Щенникова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Теслинова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Чернявской.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978-5-534-07389-8.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/472407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Исенина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Педагогика: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Исенина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290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978-5-534-13063-8.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/476169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История педагогики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Пискунов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Пискунова.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4-е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452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978-5-534-10201-7.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/475532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Кандаурова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педагогического мастерства: формирование педагогического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стиля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Кандаурова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Суртаева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Суртаевой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255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978-5-534-11494-2.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/475754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Классное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Исаев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Исаева.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342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978-5-534-13060-7.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/476354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Козина, Е. Ф. Естествознание с методикой преподавания.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Практикум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Е. Ф. Козина.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256 с. — (Профессиональное образование). — ISBN 978-5-534-07504-5.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https://urait.ru/bcode/473863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Комаров, А. С. Методика обучения английскому языку. Игры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пьесы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 / А. С. Комаров. 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156 с. — (Профессиональное образование). — ISBN 978-5-534-06765-1.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https://urait.ru/bcode/474095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Комплексная оценка здоровья участников образовательного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Айзман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Лебедев,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Айзман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Рубанович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Айзмана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207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978-5-534-12835-2.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/476684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Коноплева,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социокультурных проектов для детей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Коноплева.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254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978-5-534-10890-3.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/475985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Корнеенков, С. С. Психология и этика профессиональной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С. С. Корнеенков.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304 с. — (Профессиональное образование). — ISBN 978-5-534-11483-6.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https://urait.ru/bcode/475973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Корягина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Н. А. Социальная психология. Теория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 / Н.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Корягина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Е. В. Михайлова.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492 с. — (Профессиональное образование). — ISBN 978-5-534-11041-8.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https://urait.ru/bcode/487915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Крившенко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Крившенко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Юркина.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400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978-5-534-09042-0.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4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/469694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Крысько,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общей педагогики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психологии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Крысько.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471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978-5-534-08641-6.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/471396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Кузнецов, В. В. Методика профессионального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 / В. В.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Кузнецов.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136 с. — (Профессиональное образование). — ISBN 978-5-534-10205-5.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https://urait.ru/bcode/475530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Кузнецов,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Общая и профессиональная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Кузнецов.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156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978-5-534-11391-4.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/475587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Куклина, 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учебно-исследовательской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Куклина,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Мазниченко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Мушкина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235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978-5-534-08818-2.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/471709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Г. И. Преподавание по программам профессионального обучения: развивающее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Г. 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164 с. — (Профессиональное образование). — ISBN 978-5-534-10292-5.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https://urait.ru/bcode/475578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Общая и профессиональная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Пономарева.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128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978-5-534-10290-1.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/475579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по программам профессионального обучения: развивающее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Куцебо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164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978-5-534-10292-5.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/475578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Латышина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Д.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Этнопедагогика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Латышина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З.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Хайруллин.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394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978-5-534-01580-5.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/471416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Лебон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Г. Психология масс / Г. </w:t>
      </w:r>
      <w:proofErr w:type="spellStart"/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Лебон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переводчики Э. К. Пименова, А. Фридман.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2020. — 264 с. 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(Антология мысли). — ISBN 978-5-534-09319-3.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https://urait.ru/bcode/456133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Леонова, 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Психологическое обеспечение непрерывного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Леонова.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275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(Актуальные монографии).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978-5-534-10983-2.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/475346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Леонтьев,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сочинения в 3 т. Том 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Леонтьев.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320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978-5-534-08648-5.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/471417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Леонтьев,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сочинения в 3 т. Том 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Леонтьев.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978-5-534-08649-2.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/471525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Леонтьев,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сочинения в 3 т. Том 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Леонтьев.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978-5-534-08918-9.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5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/475011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Львова,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Культура речи и деловое общение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Львова.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185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978-5-534-11542-0.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/475289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Макаренко,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Марш тридцатого года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Макаренко.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140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978-5-534-06885-6.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/474471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Макаренко,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Педагогическая поэма в 2 кн. Книга 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Макаренко.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348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978-5-534-06888-7.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/455546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Макаренко,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Педагогическая поэма в 2 кн. Книга 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Макаренко.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978-5-534-06890-0.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/455547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Макеева, Т.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Макеева,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Тихомирова.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251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978-5-534-08357-6.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/474444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Манжелей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И. В. Теоретические и прикладные аспекты методической работы учителя физической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культуры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И. В.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Манжелей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182 с. — (Профессиональное образование). — ISBN 978-5-534-10801-9.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https://urait.ru/bcode/475180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Матвеев, 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Ю.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Правовое регулирование среднего профессионального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Матвеев.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147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978-5-534-13348-6.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/476743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иностранному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языку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О. 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Трубицина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 ; ответственный редактор О. 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Трубицина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384 с. — (Профессиональное образование). — ISBN 978-5-534-11656-4.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https://urait.ru/bcode/476372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математике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 / Н.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Подходова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редакцией Н.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Подходовой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В. 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Снегуровой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274 с. — (Профессиональное образование). — ISBN 978-5-534-12949-6.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https://urait.ru/bcode/476884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математике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 / Н.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Подходова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редакцией Н.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Подходовой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В. И.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Снегуровой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299 с. — (Профессиональное образование). — ISBN 978-5-534-12969-4.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https://urait.ru/bcode/476885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математике. Формирование приемов математического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мышления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Н. Ф. Талызина [и др.] ; под редакцией Н. Ф. Талызиной.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193 с. — (Профессиональное образование). — ISBN 978-5-534-06579-4.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https://urait.ru/bcode/474133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Методика развивающего обучения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математике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В.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Н. Д.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Шатова, Е.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Кальт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Л. А. Филоненко ; под общей редакцией В.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Далингера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297 с. — (Профессиональное образование). — ISBN 978-5-534-07408-6.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https://urait.ru/bcode/473318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Милорадова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Милорадова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119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978-5-534-09828-0.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/472209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Москвина, Н. Б. Классное руководство: профилактика профессиональных деформаций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учителя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Н. Б. Москвина.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218 с. — (Профессиональное образование). — ISBN 978-5-534-10250-5.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https://urait.ru/bcode/475570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Москвина,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Классное руководство: профилактика профессиональных деформаций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978-5-534-10250-5.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/475570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Москвина,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Личностно-профессиональные деформации педагогов. Проблема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реабилитации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978-5-534-05508-5.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/473158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Москвина,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профессиональных деформаций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978-5-534-05509-2.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6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/473159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Рожков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Рожкова,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Матвеева.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4-е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978-5-534-12538-2.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/477266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Образцов, 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учебно-исследовательской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Образцов.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156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978-5-534-10315-1.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/475628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Образцов, 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по программам профессионального обучения: профессиональная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дидактика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Образцов.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230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978-5-534-10289-5.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/475580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Образцов, 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по программам профессионального обучения: профессиональная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дидактика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Образцов.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230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978-5-534-10289-5.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3" w:history="1"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/475580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Овчинникова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Р.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проектирование электронного учебника в высшей школе: теория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148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978-5-534-08823-6.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/471618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Овчинникова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Р.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проектирование электронного учебника в высшей школе: теория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148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978-5-534-08823-6.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5" w:history="1"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/471618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исследовательской деятельности: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ТРИЗ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Зиновкина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Р.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Гареев,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Горев,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Утемов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124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978-5-534-12134-6.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/475632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Основы коррекционной педагогики и коррекционной психологии: моделирование образовательных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программ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Н. В.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Микляева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362 с. — (Профессиональное образование). — ISBN 978-5-534-12535-1.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https://urait.ru/bcode/476009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Панина, 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ориентация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Панина,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Макаренко.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(Профессиональное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978-5-534-04799-8.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/473248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Подымова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Сластенина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246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978-5-534-00417-5.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/469446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Пидкасистый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Пидкасистого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4-е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408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978-5-534-00932-3.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7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/470014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Петров,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Я.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Профессиональное образование и обучение работников (персонала). Правовые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Петров.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978-5-534-11306-8.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/475685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Петряков, 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Проектное обучение основам здорового образа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Петряков,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Шувалова.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197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978-5-534-08556-3.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/472454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Пирогов,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педагогические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Пирогов.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978-5-534-09677-4.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/471357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Писарев, Д.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Избранные педагогические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Писарев.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978-5-534-12135-3.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/471359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педагога дополнительного образования в области физической культуры: психологическое сопровождение в детско-юношеском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спорте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Родионов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Родионова.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251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978-5-534-12560-3.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/476127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в 2 т. Том 1. Теоретическая педагогика в 2 книгах. Книга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404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978-5-534-10242-0.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/456483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в 2 т. Том 1. Теоретическая педагогика в 2 книгах. Книга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386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978-5-534-10249-9.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/456484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в 2 т. Том 2. Практическая педагогика в 2 книгах. Книга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978-5-534-10253-6.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/456486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в 2 т. Том 2. Практическая педагогика в 2 книгах. Книга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2020.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491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978-5-534-10251-2.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/456485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Подласый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576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978-5-534-10295-6.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8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/475577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педагогика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978-5-534-04802-5.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/472432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педагогика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Блинова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353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978-5-534-04804-9.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/472433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Прохорова, О.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образовательной организацией: воспитательная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Прохорова.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117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978-5-534-09765-8.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/472127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Пряжников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методика производственного обучения: </w:t>
      </w:r>
      <w:proofErr w:type="spellStart"/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профориентология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Пряжников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405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978-5-534-11686-1.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/476369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 и педагогика в 2 ч. Часть 2.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Сластенин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Сластенина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Каширина.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374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978-5-534-03519-3.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/471022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Психолого-педагогическое взаимодействие участников образовательного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Обухов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Обухова.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422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978-5-534-10260-4.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/475540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Ришар, Г.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Экспериментальная 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Ришар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Хитрово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Синицкого.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978-5-534-11771-4.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/446122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Рыбникова, М. А. Очерки по методике литературного чтения / М. А. Рыбникова.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297 с. — (Антология мысли). — ISBN 978-5-534-09207-3.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https://urait.ru/bcode/475105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Савенков,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психология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Савенков.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317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978-5-534-10232-1.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/475557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Савенков,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психология в 2 ч. Часть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Савенков.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186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978-5-534-10235-2.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/475559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Самыгин, П. С. Технологии социальной работы с лицами из групп риска: профилактика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молодежи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П. С. Самыгин, С. И. Самыгин, Д. В. Кротов ; под общей редакцией П. С. Самыгина.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284 с. — (Профессиональное образование). — ISBN 978-5-534-11043-2.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https://urait.ru/bcode/475648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Светловская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Н. Н. Методика обучения творческому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чтению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Н. Н.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Светловская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Т. С.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Пиче-оол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305 с. — (Профессиональное образование). — ISBN 978-5-534-09177-9.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https://urait.ru/bcode/473238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Софронова, Н. В. Теория и методика обучения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информатике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Н. В. Софронова, А. А.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Бельчусов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401 с. — (Профессиональное образование). — ISBN 978-5-534-13244-1.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https://urait.ru/bcode/476299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Социальная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Расчетина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З.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Лаврентьева, М.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Липинская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Герцик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ответственные редакторы 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Расчетина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З.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Лаврентьева.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414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978-5-534-04081-4.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9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/471761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Социальная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Торохтий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Торохтия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451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978-5-534-01629-1.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/472424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образования. Дополнительное и непрерывное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Ключарев, 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Диденко, Ю.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Латов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Латова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Ю.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Латова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333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(Актуальные монографии).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978-5-534-09604-0.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/473651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Мардахаев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Мардахаева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Орловой.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447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978-5-534-03925-2.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/472426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Суворова, Г. М. Методика обучения безопасности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жизнедеятельности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Г. М. Суворова, В. Д.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Горичева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212 с. — (Профессиональное образование). — ISBN 978-5-534-09079-6.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https://urait.ru/bcode/471671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Суртаева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Педагогика: педагогические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Суртаева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250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978-5-534-12491-0.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/475641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научных исследований в физической культуре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спорте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З. С. Варфоломеева, В. Ф. Воробьев, О. Б. Подоляка, А. А. Артеменков. — 2-е изд.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2020. — 105 с. — (Профессиональное образование). — ISBN 978-5-534-13327-1.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https://urait.ru/bcode/457527</w:t>
      </w:r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Толстой,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Круг чтения в 3 ч. Часть 1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Толстой.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282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978-5-534-11837-7.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/471457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Турик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Теоретические и прикладные аспекты методической работы педагога дополнительного образования. Педагогическая технология «Дебаты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Турик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Ефимченко</w:t>
      </w:r>
      <w:proofErr w:type="spellEnd"/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общей редакцией 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Турик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184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978-5-534-11493-5.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/475822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Уман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рефлексивных знаний школьников в учебном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Уман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Морозова.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184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(Актуальные монографии).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978-5-534-12220-6.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6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/476482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Ушинский, К.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Д.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Труд в его психическом и воспитательном значении. Избранные сочинения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К.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Ушинский.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354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(Антология мысли).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978-5-534-09726-9.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7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/472544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Факторович, 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Факторович.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128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978-5-534-13194-9.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8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/476809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Фуряева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Инклюзивные подходы в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Фуряева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2-е изд.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176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978-5-534-11469-0.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09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/475977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Шапошникова, Т.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Возрастная психология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Т.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Шапошникова,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Шапошников, 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Корчуганов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218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978-5-534-06434-6.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0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/471745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Шереги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Ф.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Э.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Кадры управления образованием. Социологический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Шереги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Арефьев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; под редакцией Г.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Осипова.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229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(Высшее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978-5-534-10803-3.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1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/473627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Шереги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Ф.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Э.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труда. Условия труда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Ф.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Шереги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Арефьев.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2-е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298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(Актуальные монографии).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978-5-534-10961-0.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2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/473634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Шульга, 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анимация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Шульга.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150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978-5-534-10805-7.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3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/475252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Щуркова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Жизнь и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Щуркова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139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lastRenderedPageBreak/>
        <w:t>(Открытая наука).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978-5-534-12034-9.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4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/476495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Щуркова</w:t>
      </w:r>
      <w:proofErr w:type="spellEnd"/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i/>
          <w:iCs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Педагогика: игровые методики в классном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руководстве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/ Н.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Щуркова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5-е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. и доп.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>, 2021.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167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>— (Профессиональное образование).</w:t>
      </w:r>
      <w:r w:rsidRPr="00BC438E">
        <w:rPr>
          <w:rFonts w:ascii="Times New Roman" w:hAnsi="Times New Roman" w:cs="Times New Roman"/>
          <w:sz w:val="28"/>
          <w:szCs w:val="28"/>
        </w:rPr>
        <w:t>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BC438E">
        <w:rPr>
          <w:rFonts w:ascii="Times New Roman" w:hAnsi="Times New Roman" w:cs="Times New Roman"/>
          <w:sz w:val="28"/>
          <w:szCs w:val="28"/>
        </w:rPr>
        <w:t>ISBN 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978-5-534-10887-3. — </w:t>
      </w:r>
      <w:r w:rsidRPr="00BC438E">
        <w:rPr>
          <w:rFonts w:ascii="Times New Roman" w:hAnsi="Times New Roman" w:cs="Times New Roman"/>
          <w:sz w:val="28"/>
          <w:szCs w:val="28"/>
        </w:rPr>
        <w:t>URL</w:t>
      </w: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15" w:history="1"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https</w:t>
        </w:r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C438E">
          <w:rPr>
            <w:rStyle w:val="Link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BC438E">
          <w:rPr>
            <w:rStyle w:val="Link"/>
            <w:rFonts w:ascii="Times New Roman" w:hAnsi="Times New Roman" w:cs="Times New Roman"/>
            <w:sz w:val="28"/>
            <w:szCs w:val="28"/>
            <w:lang w:val="ru-RU"/>
          </w:rPr>
          <w:t>/475984</w:t>
        </w:r>
      </w:hyperlink>
    </w:p>
    <w:p w:rsidR="00BC438E" w:rsidRPr="00BC438E" w:rsidRDefault="00BC438E" w:rsidP="00BC43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Этика и психология профессиональной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среднего профессионального образования / Е. И. Рогов [и др.]. — 3-е изд.,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BC438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, 2021. — 509 с. — (Профессиональное образование). — ISBN 978-5-534-11054-8. — </w:t>
      </w:r>
      <w:proofErr w:type="gramStart"/>
      <w:r w:rsidRPr="00BC438E">
        <w:rPr>
          <w:rFonts w:ascii="Times New Roman" w:hAnsi="Times New Roman" w:cs="Times New Roman"/>
          <w:sz w:val="28"/>
          <w:szCs w:val="28"/>
          <w:lang w:val="ru-RU"/>
        </w:rPr>
        <w:t>URL :</w:t>
      </w:r>
      <w:proofErr w:type="gramEnd"/>
      <w:r w:rsidRPr="00BC438E">
        <w:rPr>
          <w:rFonts w:ascii="Times New Roman" w:hAnsi="Times New Roman" w:cs="Times New Roman"/>
          <w:sz w:val="28"/>
          <w:szCs w:val="28"/>
          <w:lang w:val="ru-RU"/>
        </w:rPr>
        <w:t xml:space="preserve"> https://urait.ru/bcode/475688</w:t>
      </w:r>
    </w:p>
    <w:sectPr w:rsidR="00BC438E" w:rsidRPr="00BC43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F21"/>
    <w:multiLevelType w:val="hybridMultilevel"/>
    <w:tmpl w:val="D25E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6B97"/>
    <w:multiLevelType w:val="hybridMultilevel"/>
    <w:tmpl w:val="C22249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CED"/>
    <w:rsid w:val="002746BA"/>
    <w:rsid w:val="0028466B"/>
    <w:rsid w:val="00611CED"/>
    <w:rsid w:val="006A4CF3"/>
    <w:rsid w:val="00731105"/>
    <w:rsid w:val="00A24E17"/>
    <w:rsid w:val="00BC438E"/>
    <w:rsid w:val="00C0728F"/>
    <w:rsid w:val="00C6387A"/>
    <w:rsid w:val="00CF111C"/>
    <w:rsid w:val="00E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5F2"/>
  <w15:docId w15:val="{8ABD0E2A-8A8D-46C1-A230-03EC30D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A24E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7377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urait.ru/bcode/472377" TargetMode="External"/><Relationship Id="rId42" Type="http://schemas.openxmlformats.org/officeDocument/2006/relationships/hyperlink" Target="https://urait.ru/bcode/472407" TargetMode="External"/><Relationship Id="rId47" Type="http://schemas.openxmlformats.org/officeDocument/2006/relationships/hyperlink" Target="https://urait.ru/bcode/476684" TargetMode="External"/><Relationship Id="rId63" Type="http://schemas.openxmlformats.org/officeDocument/2006/relationships/hyperlink" Target="https://urait.ru/bcode/455547" TargetMode="External"/><Relationship Id="rId68" Type="http://schemas.openxmlformats.org/officeDocument/2006/relationships/hyperlink" Target="https://urait.ru/bcode/473158" TargetMode="External"/><Relationship Id="rId84" Type="http://schemas.openxmlformats.org/officeDocument/2006/relationships/hyperlink" Target="https://urait.ru/bcode/476127" TargetMode="External"/><Relationship Id="rId89" Type="http://schemas.openxmlformats.org/officeDocument/2006/relationships/hyperlink" Target="https://urait.ru/bcode/475577" TargetMode="External"/><Relationship Id="rId112" Type="http://schemas.openxmlformats.org/officeDocument/2006/relationships/hyperlink" Target="https://urait.ru/bcode/473634" TargetMode="External"/><Relationship Id="rId16" Type="http://schemas.openxmlformats.org/officeDocument/2006/relationships/hyperlink" Target="https://urait.ru/bcode/425782" TargetMode="External"/><Relationship Id="rId107" Type="http://schemas.openxmlformats.org/officeDocument/2006/relationships/hyperlink" Target="https://urait.ru/bcode/472544" TargetMode="External"/><Relationship Id="rId11" Type="http://schemas.openxmlformats.org/officeDocument/2006/relationships/hyperlink" Target="https://urait.ru/bcode/475925" TargetMode="External"/><Relationship Id="rId32" Type="http://schemas.openxmlformats.org/officeDocument/2006/relationships/hyperlink" Target="https://urait.ru/bcode/476466" TargetMode="External"/><Relationship Id="rId37" Type="http://schemas.openxmlformats.org/officeDocument/2006/relationships/hyperlink" Target="https://urait.ru/bcode/471342" TargetMode="External"/><Relationship Id="rId53" Type="http://schemas.openxmlformats.org/officeDocument/2006/relationships/hyperlink" Target="https://urait.ru/bcode/475579" TargetMode="External"/><Relationship Id="rId58" Type="http://schemas.openxmlformats.org/officeDocument/2006/relationships/hyperlink" Target="https://urait.ru/bcode/471525" TargetMode="External"/><Relationship Id="rId74" Type="http://schemas.openxmlformats.org/officeDocument/2006/relationships/hyperlink" Target="https://urait.ru/bcode/471618" TargetMode="External"/><Relationship Id="rId79" Type="http://schemas.openxmlformats.org/officeDocument/2006/relationships/hyperlink" Target="https://urait.ru/bcode/470014" TargetMode="External"/><Relationship Id="rId102" Type="http://schemas.openxmlformats.org/officeDocument/2006/relationships/hyperlink" Target="https://urait.ru/bcode/472426" TargetMode="External"/><Relationship Id="rId5" Type="http://schemas.openxmlformats.org/officeDocument/2006/relationships/hyperlink" Target="https://urait.ru/bcode/475848" TargetMode="External"/><Relationship Id="rId90" Type="http://schemas.openxmlformats.org/officeDocument/2006/relationships/hyperlink" Target="https://urait.ru/bcode/472432" TargetMode="External"/><Relationship Id="rId95" Type="http://schemas.openxmlformats.org/officeDocument/2006/relationships/hyperlink" Target="https://urait.ru/bcode/475540" TargetMode="External"/><Relationship Id="rId22" Type="http://schemas.openxmlformats.org/officeDocument/2006/relationships/hyperlink" Target="https://urait.ru/bcode/471064" TargetMode="External"/><Relationship Id="rId27" Type="http://schemas.openxmlformats.org/officeDocument/2006/relationships/hyperlink" Target="https://urait.ru/bcode/473319" TargetMode="External"/><Relationship Id="rId43" Type="http://schemas.openxmlformats.org/officeDocument/2006/relationships/hyperlink" Target="https://urait.ru/bcode/476169" TargetMode="External"/><Relationship Id="rId48" Type="http://schemas.openxmlformats.org/officeDocument/2006/relationships/hyperlink" Target="https://urait.ru/bcode/475985" TargetMode="External"/><Relationship Id="rId64" Type="http://schemas.openxmlformats.org/officeDocument/2006/relationships/hyperlink" Target="https://urait.ru/bcode/474444" TargetMode="External"/><Relationship Id="rId69" Type="http://schemas.openxmlformats.org/officeDocument/2006/relationships/hyperlink" Target="https://urait.ru/bcode/473159" TargetMode="External"/><Relationship Id="rId113" Type="http://schemas.openxmlformats.org/officeDocument/2006/relationships/hyperlink" Target="https://urait.ru/bcode/475252" TargetMode="External"/><Relationship Id="rId80" Type="http://schemas.openxmlformats.org/officeDocument/2006/relationships/hyperlink" Target="https://urait.ru/bcode/475685" TargetMode="External"/><Relationship Id="rId85" Type="http://schemas.openxmlformats.org/officeDocument/2006/relationships/hyperlink" Target="https://urait.ru/bcode/456483" TargetMode="External"/><Relationship Id="rId12" Type="http://schemas.openxmlformats.org/officeDocument/2006/relationships/hyperlink" Target="https://urait.ru/bcode/475707" TargetMode="External"/><Relationship Id="rId17" Type="http://schemas.openxmlformats.org/officeDocument/2006/relationships/hyperlink" Target="https://urait.ru/bcode/394671" TargetMode="External"/><Relationship Id="rId33" Type="http://schemas.openxmlformats.org/officeDocument/2006/relationships/hyperlink" Target="https://urait.ru/bcode/470614" TargetMode="External"/><Relationship Id="rId38" Type="http://schemas.openxmlformats.org/officeDocument/2006/relationships/hyperlink" Target="https://urait.ru/bcode/471464" TargetMode="External"/><Relationship Id="rId59" Type="http://schemas.openxmlformats.org/officeDocument/2006/relationships/hyperlink" Target="https://urait.ru/bcode/475011" TargetMode="External"/><Relationship Id="rId103" Type="http://schemas.openxmlformats.org/officeDocument/2006/relationships/hyperlink" Target="https://urait.ru/bcode/475641" TargetMode="External"/><Relationship Id="rId108" Type="http://schemas.openxmlformats.org/officeDocument/2006/relationships/hyperlink" Target="https://urait.ru/bcode/476809" TargetMode="External"/><Relationship Id="rId54" Type="http://schemas.openxmlformats.org/officeDocument/2006/relationships/hyperlink" Target="https://urait.ru/bcode/475578" TargetMode="External"/><Relationship Id="rId70" Type="http://schemas.openxmlformats.org/officeDocument/2006/relationships/hyperlink" Target="https://urait.ru/bcode/477266" TargetMode="External"/><Relationship Id="rId75" Type="http://schemas.openxmlformats.org/officeDocument/2006/relationships/hyperlink" Target="https://urait.ru/bcode/471618" TargetMode="External"/><Relationship Id="rId91" Type="http://schemas.openxmlformats.org/officeDocument/2006/relationships/hyperlink" Target="https://urait.ru/bcode/472433" TargetMode="External"/><Relationship Id="rId96" Type="http://schemas.openxmlformats.org/officeDocument/2006/relationships/hyperlink" Target="https://urait.ru/bcode/446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377" TargetMode="External"/><Relationship Id="rId23" Type="http://schemas.openxmlformats.org/officeDocument/2006/relationships/hyperlink" Target="https://urait.ru/bcode/448711" TargetMode="External"/><Relationship Id="rId28" Type="http://schemas.openxmlformats.org/officeDocument/2006/relationships/hyperlink" Target="https://urait.ru/bcode/473319" TargetMode="External"/><Relationship Id="rId49" Type="http://schemas.openxmlformats.org/officeDocument/2006/relationships/hyperlink" Target="https://urait.ru/bcode/469694" TargetMode="External"/><Relationship Id="rId114" Type="http://schemas.openxmlformats.org/officeDocument/2006/relationships/hyperlink" Target="https://urait.ru/bcode/476495" TargetMode="External"/><Relationship Id="rId10" Type="http://schemas.openxmlformats.org/officeDocument/2006/relationships/hyperlink" Target="https://urait.ru/bcode/475627" TargetMode="External"/><Relationship Id="rId31" Type="http://schemas.openxmlformats.org/officeDocument/2006/relationships/hyperlink" Target="https://urait.ru/bcode/456128" TargetMode="External"/><Relationship Id="rId44" Type="http://schemas.openxmlformats.org/officeDocument/2006/relationships/hyperlink" Target="https://urait.ru/bcode/475532" TargetMode="External"/><Relationship Id="rId52" Type="http://schemas.openxmlformats.org/officeDocument/2006/relationships/hyperlink" Target="https://urait.ru/bcode/471709" TargetMode="External"/><Relationship Id="rId60" Type="http://schemas.openxmlformats.org/officeDocument/2006/relationships/hyperlink" Target="https://urait.ru/bcode/475289" TargetMode="External"/><Relationship Id="rId65" Type="http://schemas.openxmlformats.org/officeDocument/2006/relationships/hyperlink" Target="https://urait.ru/bcode/476743" TargetMode="External"/><Relationship Id="rId73" Type="http://schemas.openxmlformats.org/officeDocument/2006/relationships/hyperlink" Target="https://urait.ru/bcode/475580" TargetMode="External"/><Relationship Id="rId78" Type="http://schemas.openxmlformats.org/officeDocument/2006/relationships/hyperlink" Target="https://urait.ru/bcode/469446" TargetMode="External"/><Relationship Id="rId81" Type="http://schemas.openxmlformats.org/officeDocument/2006/relationships/hyperlink" Target="https://urait.ru/bcode/472454" TargetMode="External"/><Relationship Id="rId86" Type="http://schemas.openxmlformats.org/officeDocument/2006/relationships/hyperlink" Target="https://urait.ru/bcode/456484" TargetMode="External"/><Relationship Id="rId94" Type="http://schemas.openxmlformats.org/officeDocument/2006/relationships/hyperlink" Target="https://urait.ru/bcode/471022" TargetMode="External"/><Relationship Id="rId99" Type="http://schemas.openxmlformats.org/officeDocument/2006/relationships/hyperlink" Target="https://urait.ru/bcode/471761" TargetMode="External"/><Relationship Id="rId101" Type="http://schemas.openxmlformats.org/officeDocument/2006/relationships/hyperlink" Target="https://urait.ru/bcode/47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626" TargetMode="External"/><Relationship Id="rId13" Type="http://schemas.openxmlformats.org/officeDocument/2006/relationships/hyperlink" Target="https://urait.ru/bcode/456701" TargetMode="External"/><Relationship Id="rId18" Type="http://schemas.openxmlformats.org/officeDocument/2006/relationships/hyperlink" Target="https://urait.ru/bcode/437079" TargetMode="External"/><Relationship Id="rId39" Type="http://schemas.openxmlformats.org/officeDocument/2006/relationships/hyperlink" Target="https://urait.ru/bcode/471488" TargetMode="External"/><Relationship Id="rId109" Type="http://schemas.openxmlformats.org/officeDocument/2006/relationships/hyperlink" Target="https://urait.ru/bcode/475977" TargetMode="External"/><Relationship Id="rId34" Type="http://schemas.openxmlformats.org/officeDocument/2006/relationships/hyperlink" Target="https://urait.ru/bcode/473381" TargetMode="External"/><Relationship Id="rId50" Type="http://schemas.openxmlformats.org/officeDocument/2006/relationships/hyperlink" Target="https://urait.ru/bcode/471396" TargetMode="External"/><Relationship Id="rId55" Type="http://schemas.openxmlformats.org/officeDocument/2006/relationships/hyperlink" Target="https://urait.ru/bcode/471416" TargetMode="External"/><Relationship Id="rId76" Type="http://schemas.openxmlformats.org/officeDocument/2006/relationships/hyperlink" Target="https://urait.ru/bcode/475632" TargetMode="External"/><Relationship Id="rId97" Type="http://schemas.openxmlformats.org/officeDocument/2006/relationships/hyperlink" Target="https://urait.ru/bcode/475557" TargetMode="External"/><Relationship Id="rId104" Type="http://schemas.openxmlformats.org/officeDocument/2006/relationships/hyperlink" Target="https://urait.ru/bcode/471457" TargetMode="External"/><Relationship Id="rId7" Type="http://schemas.openxmlformats.org/officeDocument/2006/relationships/hyperlink" Target="https://urait.ru/bcode/476354" TargetMode="External"/><Relationship Id="rId71" Type="http://schemas.openxmlformats.org/officeDocument/2006/relationships/hyperlink" Target="https://urait.ru/bcode/475628" TargetMode="External"/><Relationship Id="rId92" Type="http://schemas.openxmlformats.org/officeDocument/2006/relationships/hyperlink" Target="https://urait.ru/bcode/4721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71389" TargetMode="External"/><Relationship Id="rId24" Type="http://schemas.openxmlformats.org/officeDocument/2006/relationships/hyperlink" Target="https://urait.ru/bcode/471299" TargetMode="External"/><Relationship Id="rId40" Type="http://schemas.openxmlformats.org/officeDocument/2006/relationships/hyperlink" Target="https://urait.ru/bcode/456121" TargetMode="External"/><Relationship Id="rId45" Type="http://schemas.openxmlformats.org/officeDocument/2006/relationships/hyperlink" Target="https://urait.ru/bcode/475754" TargetMode="External"/><Relationship Id="rId66" Type="http://schemas.openxmlformats.org/officeDocument/2006/relationships/hyperlink" Target="https://urait.ru/bcode/472209" TargetMode="External"/><Relationship Id="rId87" Type="http://schemas.openxmlformats.org/officeDocument/2006/relationships/hyperlink" Target="https://urait.ru/bcode/456486" TargetMode="External"/><Relationship Id="rId110" Type="http://schemas.openxmlformats.org/officeDocument/2006/relationships/hyperlink" Target="https://urait.ru/bcode/471745" TargetMode="External"/><Relationship Id="rId115" Type="http://schemas.openxmlformats.org/officeDocument/2006/relationships/hyperlink" Target="https://urait.ru/bcode/475984" TargetMode="External"/><Relationship Id="rId61" Type="http://schemas.openxmlformats.org/officeDocument/2006/relationships/hyperlink" Target="https://urait.ru/bcode/474471" TargetMode="External"/><Relationship Id="rId82" Type="http://schemas.openxmlformats.org/officeDocument/2006/relationships/hyperlink" Target="https://urait.ru/bcode/471357" TargetMode="External"/><Relationship Id="rId19" Type="http://schemas.openxmlformats.org/officeDocument/2006/relationships/hyperlink" Target="https://urait.ru/bcode/414611" TargetMode="External"/><Relationship Id="rId14" Type="http://schemas.openxmlformats.org/officeDocument/2006/relationships/hyperlink" Target="https://urait.ru/bcode/475848" TargetMode="External"/><Relationship Id="rId30" Type="http://schemas.openxmlformats.org/officeDocument/2006/relationships/hyperlink" Target="https://urait.ru/bcode/474151" TargetMode="External"/><Relationship Id="rId35" Type="http://schemas.openxmlformats.org/officeDocument/2006/relationships/hyperlink" Target="https://urait.ru/bcode/475533" TargetMode="External"/><Relationship Id="rId56" Type="http://schemas.openxmlformats.org/officeDocument/2006/relationships/hyperlink" Target="https://urait.ru/bcode/475346" TargetMode="External"/><Relationship Id="rId77" Type="http://schemas.openxmlformats.org/officeDocument/2006/relationships/hyperlink" Target="https://urait.ru/bcode/473248" TargetMode="External"/><Relationship Id="rId100" Type="http://schemas.openxmlformats.org/officeDocument/2006/relationships/hyperlink" Target="https://urait.ru/bcode/472424" TargetMode="External"/><Relationship Id="rId105" Type="http://schemas.openxmlformats.org/officeDocument/2006/relationships/hyperlink" Target="https://urait.ru/bcode/475822" TargetMode="External"/><Relationship Id="rId8" Type="http://schemas.openxmlformats.org/officeDocument/2006/relationships/hyperlink" Target="https://urait.ru/bcode/476386" TargetMode="External"/><Relationship Id="rId51" Type="http://schemas.openxmlformats.org/officeDocument/2006/relationships/hyperlink" Target="https://urait.ru/bcode/475587" TargetMode="External"/><Relationship Id="rId72" Type="http://schemas.openxmlformats.org/officeDocument/2006/relationships/hyperlink" Target="https://urait.ru/bcode/475580" TargetMode="External"/><Relationship Id="rId93" Type="http://schemas.openxmlformats.org/officeDocument/2006/relationships/hyperlink" Target="https://urait.ru/bcode/476369" TargetMode="External"/><Relationship Id="rId98" Type="http://schemas.openxmlformats.org/officeDocument/2006/relationships/hyperlink" Target="https://urait.ru/bcode/4755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ait.ru/bcode/475145" TargetMode="External"/><Relationship Id="rId46" Type="http://schemas.openxmlformats.org/officeDocument/2006/relationships/hyperlink" Target="https://urait.ru/bcode/476354" TargetMode="External"/><Relationship Id="rId67" Type="http://schemas.openxmlformats.org/officeDocument/2006/relationships/hyperlink" Target="https://urait.ru/bcode/47557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urait.ru/bcode/452275" TargetMode="External"/><Relationship Id="rId41" Type="http://schemas.openxmlformats.org/officeDocument/2006/relationships/hyperlink" Target="https://urait.ru/bcode/472404" TargetMode="External"/><Relationship Id="rId62" Type="http://schemas.openxmlformats.org/officeDocument/2006/relationships/hyperlink" Target="https://urait.ru/bcode/455546" TargetMode="External"/><Relationship Id="rId83" Type="http://schemas.openxmlformats.org/officeDocument/2006/relationships/hyperlink" Target="https://urait.ru/bcode/471359" TargetMode="External"/><Relationship Id="rId88" Type="http://schemas.openxmlformats.org/officeDocument/2006/relationships/hyperlink" Target="https://urait.ru/bcode/456485" TargetMode="External"/><Relationship Id="rId111" Type="http://schemas.openxmlformats.org/officeDocument/2006/relationships/hyperlink" Target="https://urait.ru/bcode/473627" TargetMode="External"/><Relationship Id="rId15" Type="http://schemas.openxmlformats.org/officeDocument/2006/relationships/hyperlink" Target="https://urait.ru/bcode/405170" TargetMode="External"/><Relationship Id="rId36" Type="http://schemas.openxmlformats.org/officeDocument/2006/relationships/hyperlink" Target="https://urait.ru/bcode/456481" TargetMode="External"/><Relationship Id="rId57" Type="http://schemas.openxmlformats.org/officeDocument/2006/relationships/hyperlink" Target="https://urait.ru/bcode/471417" TargetMode="External"/><Relationship Id="rId106" Type="http://schemas.openxmlformats.org/officeDocument/2006/relationships/hyperlink" Target="https://urait.ru/bcode/476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Хромых Наталья Владимировна</cp:lastModifiedBy>
  <cp:revision>7</cp:revision>
  <dcterms:created xsi:type="dcterms:W3CDTF">2021-10-27T02:42:00Z</dcterms:created>
  <dcterms:modified xsi:type="dcterms:W3CDTF">2021-11-01T02:03:00Z</dcterms:modified>
  <cp:category/>
</cp:coreProperties>
</file>